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38" w:rsidRDefault="00EE37E0" w:rsidP="00EE37E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64F9A1A9" wp14:editId="57BBB060">
            <wp:simplePos x="0" y="0"/>
            <wp:positionH relativeFrom="column">
              <wp:posOffset>586105</wp:posOffset>
            </wp:positionH>
            <wp:positionV relativeFrom="paragraph">
              <wp:posOffset>12700</wp:posOffset>
            </wp:positionV>
            <wp:extent cx="504825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7E0" w:rsidRDefault="00EE37E0" w:rsidP="00EE37E0">
      <w:pPr>
        <w:jc w:val="both"/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:rsidR="00EE37E0" w:rsidRDefault="00EE37E0" w:rsidP="00EE37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:rsidR="00EE37E0" w:rsidRDefault="00EE37E0" w:rsidP="00EE37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:rsidR="00026637" w:rsidRDefault="00026637" w:rsidP="00EE37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Općinsko vijeće</w:t>
      </w:r>
    </w:p>
    <w:p w:rsidR="00B33EB6" w:rsidRDefault="00B33EB6" w:rsidP="00EE37E0">
      <w:pPr>
        <w:jc w:val="both"/>
        <w:rPr>
          <w:rFonts w:ascii="Arial" w:hAnsi="Arial" w:cs="Arial"/>
          <w:b/>
          <w:sz w:val="22"/>
          <w:szCs w:val="22"/>
        </w:rPr>
      </w:pPr>
    </w:p>
    <w:p w:rsidR="00961C92" w:rsidRPr="002E7584" w:rsidRDefault="00961C92" w:rsidP="00961C92">
      <w:pPr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2E75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 temelju članka 33. st</w:t>
      </w:r>
      <w:r w:rsidR="00A4228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avka 1., članka 44. stavka 2., </w:t>
      </w:r>
      <w:r w:rsidRPr="002E75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članka 48. stavka 2. Zakona o komunalnom gospodarstvu („Narodn</w:t>
      </w:r>
      <w:r w:rsidR="00A4228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 novine“ broj 68/18) i članka 32</w:t>
      </w:r>
      <w:r w:rsidRPr="002E75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Statuta Općine Udbina </w:t>
      </w:r>
      <w:r w:rsidRPr="002E7584">
        <w:rPr>
          <w:rFonts w:ascii="Arial" w:eastAsia="Calibri" w:hAnsi="Arial" w:cs="Arial"/>
          <w:sz w:val="22"/>
          <w:szCs w:val="22"/>
          <w:lang w:eastAsia="en-US"/>
        </w:rPr>
        <w:t xml:space="preserve">(„Županijski glasnik“ Ličko-senjske županije br. 01/18, 06/18) </w:t>
      </w:r>
      <w:r w:rsidR="00A4228E">
        <w:rPr>
          <w:rFonts w:ascii="Arial" w:eastAsia="Calibri" w:hAnsi="Arial" w:cs="Arial"/>
          <w:sz w:val="22"/>
          <w:szCs w:val="22"/>
          <w:lang w:eastAsia="en-US"/>
        </w:rPr>
        <w:t>Općinsko vijeće Općine Udbina na 12. redovnoj sjednici održanoj dana 14.12.2018. godine donosi</w:t>
      </w:r>
    </w:p>
    <w:p w:rsidR="00961C92" w:rsidRPr="002E7584" w:rsidRDefault="00961C92" w:rsidP="00961C92">
      <w:pPr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p w:rsidR="00EE37E0" w:rsidRDefault="00EE37E0" w:rsidP="00EE37E0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1"/>
          <w:szCs w:val="21"/>
          <w:lang w:eastAsia="en-US"/>
        </w:rPr>
      </w:pPr>
    </w:p>
    <w:p w:rsidR="00EE37E0" w:rsidRDefault="00EE37E0" w:rsidP="00EE37E0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color w:val="000000"/>
          <w:sz w:val="23"/>
          <w:szCs w:val="23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 w:val="23"/>
          <w:szCs w:val="23"/>
          <w:lang w:eastAsia="en-US"/>
        </w:rPr>
        <w:t>O D L U K U</w:t>
      </w:r>
    </w:p>
    <w:p w:rsidR="00EE37E0" w:rsidRDefault="00EE37E0" w:rsidP="00C02762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color w:val="000000"/>
          <w:sz w:val="23"/>
          <w:szCs w:val="23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 w:val="23"/>
          <w:szCs w:val="23"/>
          <w:lang w:eastAsia="en-US"/>
        </w:rPr>
        <w:t>o komunalnim djelatnostima na području općine Udbina</w:t>
      </w:r>
    </w:p>
    <w:p w:rsidR="00A4228E" w:rsidRDefault="00A4228E" w:rsidP="00C02762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color w:val="000000"/>
          <w:sz w:val="23"/>
          <w:szCs w:val="23"/>
          <w:lang w:eastAsia="en-US"/>
        </w:rPr>
      </w:pPr>
    </w:p>
    <w:p w:rsidR="00961C92" w:rsidRDefault="00961C92" w:rsidP="00EE37E0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color w:val="000000"/>
          <w:sz w:val="23"/>
          <w:szCs w:val="23"/>
          <w:lang w:eastAsia="en-US"/>
        </w:rPr>
      </w:pPr>
    </w:p>
    <w:p w:rsidR="00961C92" w:rsidRPr="00961C92" w:rsidRDefault="00961C92" w:rsidP="00961C92">
      <w:pPr>
        <w:autoSpaceDE w:val="0"/>
        <w:autoSpaceDN w:val="0"/>
        <w:spacing w:line="266" w:lineRule="exact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color w:val="000000"/>
          <w:spacing w:val="-3"/>
          <w:w w:val="102"/>
          <w:sz w:val="22"/>
        </w:rPr>
        <w:t>I.</w:t>
      </w:r>
      <w:r w:rsidRPr="00961C92">
        <w:rPr>
          <w:rFonts w:ascii="Arial" w:hAnsi="Arial" w:cs="Arial"/>
          <w:b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z w:val="22"/>
        </w:rPr>
        <w:t xml:space="preserve">OPĆE </w:t>
      </w:r>
      <w:r w:rsidRPr="00961C92">
        <w:rPr>
          <w:rFonts w:ascii="Arial" w:hAnsi="Arial" w:cs="Arial"/>
          <w:b/>
          <w:color w:val="000000"/>
          <w:spacing w:val="-7"/>
          <w:w w:val="104"/>
          <w:sz w:val="22"/>
        </w:rPr>
        <w:t>ODREDBE</w:t>
      </w:r>
    </w:p>
    <w:p w:rsidR="00961C92" w:rsidRDefault="00961C92" w:rsidP="00961C92">
      <w:pPr>
        <w:spacing w:before="47" w:line="240" w:lineRule="exact"/>
        <w:rPr>
          <w:rFonts w:ascii="Arial" w:hAnsi="Arial" w:cs="Arial"/>
          <w:b/>
          <w:sz w:val="22"/>
        </w:rPr>
      </w:pPr>
    </w:p>
    <w:p w:rsidR="00C02762" w:rsidRPr="00961C92" w:rsidRDefault="00C02762" w:rsidP="00961C92">
      <w:pPr>
        <w:spacing w:before="47" w:line="240" w:lineRule="exact"/>
        <w:rPr>
          <w:rFonts w:ascii="Arial" w:hAnsi="Arial" w:cs="Arial"/>
          <w:b/>
          <w:sz w:val="22"/>
        </w:rPr>
      </w:pPr>
    </w:p>
    <w:p w:rsidR="00961C92" w:rsidRDefault="00961C92" w:rsidP="00961C92">
      <w:pPr>
        <w:autoSpaceDE w:val="0"/>
        <w:autoSpaceDN w:val="0"/>
        <w:spacing w:line="266" w:lineRule="exact"/>
        <w:ind w:left="4097"/>
        <w:rPr>
          <w:rFonts w:ascii="Arial" w:hAnsi="Arial" w:cs="Arial"/>
          <w:b/>
          <w:color w:val="000000"/>
          <w:sz w:val="22"/>
        </w:rPr>
      </w:pPr>
      <w:r w:rsidRPr="00961C92">
        <w:rPr>
          <w:rFonts w:ascii="Arial" w:hAnsi="Arial" w:cs="Arial"/>
          <w:b/>
          <w:color w:val="000000"/>
          <w:spacing w:val="-6"/>
          <w:w w:val="105"/>
          <w:sz w:val="22"/>
        </w:rPr>
        <w:t>Članak</w:t>
      </w:r>
      <w:r w:rsidRPr="00961C92">
        <w:rPr>
          <w:rFonts w:ascii="Arial" w:hAnsi="Arial" w:cs="Arial"/>
          <w:b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z w:val="22"/>
        </w:rPr>
        <w:t>1.</w:t>
      </w:r>
    </w:p>
    <w:p w:rsidR="00961C92" w:rsidRPr="00961C92" w:rsidRDefault="00961C92" w:rsidP="00961C92">
      <w:pPr>
        <w:autoSpaceDE w:val="0"/>
        <w:autoSpaceDN w:val="0"/>
        <w:spacing w:line="266" w:lineRule="exact"/>
        <w:ind w:left="4097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line="276" w:lineRule="exact"/>
        <w:ind w:right="21"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Odlukom</w:t>
      </w:r>
      <w:r w:rsidRPr="00961C92">
        <w:rPr>
          <w:rFonts w:ascii="Arial" w:hAnsi="Arial" w:cs="Arial"/>
          <w:color w:val="000000"/>
          <w:spacing w:val="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komunalnim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djelatnostima</w:t>
      </w:r>
      <w:r w:rsidRPr="00961C92">
        <w:rPr>
          <w:rFonts w:ascii="Arial" w:hAnsi="Arial" w:cs="Arial"/>
          <w:color w:val="000000"/>
          <w:spacing w:val="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području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Općine</w:t>
      </w:r>
      <w:r w:rsidRPr="00961C92">
        <w:rPr>
          <w:rFonts w:ascii="Arial" w:hAnsi="Arial" w:cs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7"/>
          <w:w w:val="104"/>
          <w:sz w:val="22"/>
        </w:rPr>
        <w:t>Udbina</w:t>
      </w:r>
      <w:r w:rsidRPr="00961C92">
        <w:rPr>
          <w:rFonts w:ascii="Arial" w:hAnsi="Arial" w:cs="Arial"/>
          <w:color w:val="000000"/>
          <w:spacing w:val="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(u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daljnjem</w:t>
      </w:r>
      <w:r w:rsidRPr="00961C92">
        <w:rPr>
          <w:rFonts w:ascii="Arial" w:hAnsi="Arial" w:cs="Arial"/>
          <w:color w:val="000000"/>
          <w:spacing w:val="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tekstu:</w:t>
      </w:r>
      <w:r w:rsidRPr="00961C92">
        <w:rPr>
          <w:rFonts w:ascii="Arial" w:hAnsi="Arial" w:cs="Arial"/>
          <w:color w:val="000000"/>
          <w:spacing w:val="5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Odluka)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utvrđuju</w:t>
      </w:r>
      <w:r w:rsidRPr="00961C92">
        <w:rPr>
          <w:rFonts w:ascii="Arial" w:hAnsi="Arial" w:cs="Arial"/>
          <w:color w:val="000000"/>
          <w:spacing w:val="1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komunalne</w:t>
      </w:r>
      <w:r w:rsidRPr="00961C92">
        <w:rPr>
          <w:rFonts w:ascii="Arial" w:hAnsi="Arial" w:cs="Arial"/>
          <w:color w:val="000000"/>
          <w:spacing w:val="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</w:t>
      </w:r>
      <w:r w:rsidRPr="00961C92">
        <w:rPr>
          <w:rFonts w:ascii="Arial" w:hAnsi="Arial" w:cs="Arial"/>
          <w:color w:val="000000"/>
          <w:spacing w:val="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kojima</w:t>
      </w:r>
      <w:r w:rsidRPr="00961C92">
        <w:rPr>
          <w:rFonts w:ascii="Arial" w:hAnsi="Arial" w:cs="Arial"/>
          <w:color w:val="000000"/>
          <w:spacing w:val="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osigurava</w:t>
      </w:r>
      <w:r w:rsidRPr="00961C92">
        <w:rPr>
          <w:rFonts w:ascii="Arial" w:hAnsi="Arial" w:cs="Arial"/>
          <w:color w:val="000000"/>
          <w:spacing w:val="1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1"/>
          <w:w w:val="101"/>
          <w:sz w:val="22"/>
        </w:rPr>
        <w:t>komunalne</w:t>
      </w:r>
      <w:r w:rsidRPr="00961C92">
        <w:rPr>
          <w:rFonts w:ascii="Arial" w:hAnsi="Arial" w:cs="Arial"/>
          <w:color w:val="000000"/>
          <w:spacing w:val="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infrastrukture</w:t>
      </w:r>
      <w:r w:rsidRPr="00961C92">
        <w:rPr>
          <w:rFonts w:ascii="Arial" w:hAnsi="Arial" w:cs="Arial"/>
          <w:color w:val="000000"/>
          <w:spacing w:val="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 komunalne</w:t>
      </w:r>
      <w:r w:rsidRPr="00961C92">
        <w:rPr>
          <w:rFonts w:ascii="Arial" w:hAnsi="Arial" w:cs="Arial"/>
          <w:color w:val="000000"/>
          <w:spacing w:val="11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</w:t>
      </w:r>
      <w:r w:rsidRPr="00961C92">
        <w:rPr>
          <w:rFonts w:ascii="Arial" w:hAnsi="Arial" w:cs="Arial"/>
          <w:color w:val="000000"/>
          <w:spacing w:val="11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kojima</w:t>
      </w:r>
      <w:r w:rsidRPr="00961C92">
        <w:rPr>
          <w:rFonts w:ascii="Arial" w:hAnsi="Arial" w:cs="Arial"/>
          <w:color w:val="000000"/>
          <w:spacing w:val="11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11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pojedinačnim</w:t>
      </w:r>
      <w:r w:rsidRPr="00961C92">
        <w:rPr>
          <w:rFonts w:ascii="Arial" w:hAnsi="Arial" w:cs="Arial"/>
          <w:color w:val="000000"/>
          <w:spacing w:val="11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korisnicima</w:t>
      </w:r>
      <w:r w:rsidRPr="00961C92">
        <w:rPr>
          <w:rFonts w:ascii="Arial" w:hAnsi="Arial" w:cs="Arial"/>
          <w:color w:val="000000"/>
          <w:spacing w:val="11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pružaju</w:t>
      </w:r>
      <w:r w:rsidRPr="00961C92">
        <w:rPr>
          <w:rFonts w:ascii="Arial" w:hAnsi="Arial" w:cs="Arial"/>
          <w:color w:val="000000"/>
          <w:spacing w:val="11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usluge</w:t>
      </w:r>
      <w:r w:rsidRPr="00961C92">
        <w:rPr>
          <w:rFonts w:ascii="Arial" w:hAnsi="Arial" w:cs="Arial"/>
          <w:color w:val="000000"/>
          <w:spacing w:val="11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nužne</w:t>
      </w:r>
      <w:r w:rsidRPr="00961C92">
        <w:rPr>
          <w:rFonts w:ascii="Arial" w:hAnsi="Arial" w:cs="Arial"/>
          <w:color w:val="000000"/>
          <w:spacing w:val="11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za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svakodnevni</w:t>
      </w:r>
      <w:r w:rsidRPr="00961C92">
        <w:rPr>
          <w:rFonts w:ascii="Arial" w:hAnsi="Arial" w:cs="Arial"/>
          <w:color w:val="000000"/>
          <w:spacing w:val="4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život</w:t>
      </w:r>
      <w:r w:rsidRPr="00961C92">
        <w:rPr>
          <w:rFonts w:ascii="Arial" w:hAnsi="Arial" w:cs="Arial"/>
          <w:color w:val="000000"/>
          <w:spacing w:val="4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4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rad</w:t>
      </w:r>
      <w:r w:rsidRPr="00961C92">
        <w:rPr>
          <w:rFonts w:ascii="Arial" w:hAnsi="Arial" w:cs="Arial"/>
          <w:color w:val="000000"/>
          <w:spacing w:val="3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spacing w:val="4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području</w:t>
      </w:r>
      <w:r w:rsidRPr="00961C92">
        <w:rPr>
          <w:rFonts w:ascii="Arial" w:hAnsi="Arial" w:cs="Arial"/>
          <w:color w:val="000000"/>
          <w:spacing w:val="14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Općine</w:t>
      </w:r>
      <w:r>
        <w:rPr>
          <w:rFonts w:ascii="Arial" w:hAnsi="Arial" w:cs="Arial"/>
          <w:color w:val="000000"/>
          <w:spacing w:val="-5"/>
          <w:w w:val="10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Udbina</w:t>
      </w:r>
      <w:r w:rsidRPr="00961C92">
        <w:rPr>
          <w:rFonts w:ascii="Arial" w:hAnsi="Arial" w:cs="Arial"/>
          <w:color w:val="000000"/>
          <w:sz w:val="22"/>
        </w:rPr>
        <w:t>,</w:t>
      </w:r>
      <w:r w:rsidRPr="00961C92">
        <w:rPr>
          <w:rFonts w:ascii="Arial" w:hAnsi="Arial" w:cs="Arial"/>
          <w:color w:val="000000"/>
          <w:spacing w:val="4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utvrđuju</w:t>
      </w:r>
      <w:r w:rsidRPr="00961C92">
        <w:rPr>
          <w:rFonts w:ascii="Arial" w:hAnsi="Arial" w:cs="Arial"/>
          <w:color w:val="000000"/>
          <w:spacing w:val="4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4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komunalne</w:t>
      </w:r>
      <w:r w:rsidRPr="00961C92">
        <w:rPr>
          <w:rFonts w:ascii="Arial" w:hAnsi="Arial" w:cs="Arial"/>
          <w:color w:val="000000"/>
          <w:spacing w:val="4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djelatnost</w:t>
      </w:r>
      <w:r>
        <w:rPr>
          <w:rFonts w:ascii="Arial" w:hAnsi="Arial" w:cs="Arial"/>
          <w:color w:val="000000"/>
          <w:spacing w:val="-2"/>
          <w:w w:val="102"/>
          <w:sz w:val="22"/>
        </w:rPr>
        <w:t>i</w:t>
      </w:r>
      <w:r w:rsidRPr="00961C92">
        <w:rPr>
          <w:rFonts w:ascii="Arial" w:hAnsi="Arial" w:cs="Arial"/>
          <w:color w:val="000000"/>
          <w:spacing w:val="4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 lokalnog</w:t>
      </w:r>
      <w:r w:rsidRPr="00961C92">
        <w:rPr>
          <w:rFonts w:ascii="Arial" w:hAnsi="Arial" w:cs="Arial"/>
          <w:color w:val="000000"/>
          <w:spacing w:val="3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zna</w:t>
      </w:r>
      <w:r w:rsidRPr="00961C92">
        <w:rPr>
          <w:rFonts w:ascii="Arial" w:hAnsi="Arial" w:cs="Arial"/>
          <w:color w:val="000000"/>
          <w:sz w:val="22"/>
        </w:rPr>
        <w:t>čenja,</w:t>
      </w:r>
      <w:r w:rsidRPr="00961C92">
        <w:rPr>
          <w:rFonts w:ascii="Arial" w:hAnsi="Arial" w:cs="Arial"/>
          <w:color w:val="000000"/>
          <w:spacing w:val="3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način</w:t>
      </w:r>
      <w:r w:rsidRPr="00961C92">
        <w:rPr>
          <w:rFonts w:ascii="Arial" w:hAnsi="Arial" w:cs="Arial"/>
          <w:color w:val="000000"/>
          <w:spacing w:val="3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povjeravanja</w:t>
      </w:r>
      <w:r w:rsidRPr="00961C92">
        <w:rPr>
          <w:rFonts w:ascii="Arial" w:hAnsi="Arial" w:cs="Arial"/>
          <w:color w:val="000000"/>
          <w:spacing w:val="12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3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uvjeti</w:t>
      </w:r>
      <w:r w:rsidRPr="00961C92">
        <w:rPr>
          <w:rFonts w:ascii="Arial" w:hAnsi="Arial" w:cs="Arial"/>
          <w:color w:val="000000"/>
          <w:spacing w:val="3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obavljanja</w:t>
      </w:r>
      <w:r w:rsidRPr="00961C92">
        <w:rPr>
          <w:rFonts w:ascii="Arial" w:hAnsi="Arial" w:cs="Arial"/>
          <w:color w:val="000000"/>
          <w:spacing w:val="3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komunalnih</w:t>
      </w:r>
      <w:r w:rsidRPr="00961C92">
        <w:rPr>
          <w:rFonts w:ascii="Arial" w:hAnsi="Arial" w:cs="Arial"/>
          <w:color w:val="000000"/>
          <w:spacing w:val="3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djelatnosti,</w:t>
      </w:r>
      <w:r w:rsidRPr="00961C92">
        <w:rPr>
          <w:rFonts w:ascii="Arial" w:hAnsi="Arial" w:cs="Arial"/>
          <w:color w:val="000000"/>
          <w:spacing w:val="3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te</w:t>
      </w:r>
      <w:r w:rsidRPr="00961C92">
        <w:rPr>
          <w:rFonts w:ascii="Arial" w:hAnsi="Arial" w:cs="Arial"/>
          <w:color w:val="000000"/>
          <w:spacing w:val="3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druga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pitanja od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2"/>
          <w:sz w:val="22"/>
        </w:rPr>
        <w:t>zna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čaja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za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obavljanje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 na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području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="00661E8D">
        <w:rPr>
          <w:rFonts w:ascii="Arial" w:hAnsi="Arial" w:cs="Arial"/>
          <w:color w:val="000000"/>
          <w:spacing w:val="2"/>
          <w:sz w:val="22"/>
        </w:rPr>
        <w:t>o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pćine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6"/>
          <w:w w:val="103"/>
          <w:sz w:val="22"/>
        </w:rPr>
        <w:t>Udbina</w:t>
      </w:r>
      <w:r w:rsidRPr="00961C92">
        <w:rPr>
          <w:rFonts w:ascii="Arial" w:hAnsi="Arial" w:cs="Arial"/>
          <w:color w:val="000000"/>
          <w:sz w:val="22"/>
        </w:rPr>
        <w:t>.</w:t>
      </w:r>
    </w:p>
    <w:p w:rsidR="002E7584" w:rsidRDefault="002E7584" w:rsidP="00961C92">
      <w:pPr>
        <w:spacing w:before="47" w:line="240" w:lineRule="exact"/>
        <w:rPr>
          <w:rFonts w:ascii="Arial" w:hAnsi="Arial" w:cs="Arial"/>
          <w:sz w:val="22"/>
        </w:rPr>
      </w:pPr>
    </w:p>
    <w:p w:rsidR="00C02762" w:rsidRPr="00961C92" w:rsidRDefault="00C02762" w:rsidP="00961C92">
      <w:pPr>
        <w:spacing w:before="47" w:line="240" w:lineRule="exact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line="266" w:lineRule="exact"/>
        <w:ind w:left="4097"/>
        <w:rPr>
          <w:rFonts w:ascii="Arial" w:hAnsi="Arial" w:cs="Arial"/>
          <w:b/>
          <w:color w:val="000000"/>
          <w:sz w:val="22"/>
        </w:rPr>
      </w:pPr>
      <w:r w:rsidRPr="00961C92">
        <w:rPr>
          <w:rFonts w:ascii="Arial" w:hAnsi="Arial" w:cs="Arial"/>
          <w:b/>
          <w:color w:val="000000"/>
          <w:spacing w:val="-6"/>
          <w:w w:val="105"/>
          <w:sz w:val="22"/>
        </w:rPr>
        <w:t>Članak</w:t>
      </w:r>
      <w:r w:rsidRPr="00961C92">
        <w:rPr>
          <w:rFonts w:ascii="Arial" w:hAnsi="Arial" w:cs="Arial"/>
          <w:b/>
          <w:color w:val="000000"/>
          <w:sz w:val="22"/>
        </w:rPr>
        <w:t xml:space="preserve"> 2.</w:t>
      </w:r>
    </w:p>
    <w:p w:rsidR="00961C92" w:rsidRPr="00961C92" w:rsidRDefault="00961C92" w:rsidP="00961C92">
      <w:pPr>
        <w:autoSpaceDE w:val="0"/>
        <w:autoSpaceDN w:val="0"/>
        <w:spacing w:line="266" w:lineRule="exact"/>
        <w:ind w:left="4097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" w:line="276" w:lineRule="exact"/>
        <w:ind w:right="26" w:firstLine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(1)</w:t>
      </w:r>
      <w:r w:rsidRPr="00961C92">
        <w:rPr>
          <w:rFonts w:ascii="Arial" w:hAnsi="Arial" w:cs="Arial"/>
          <w:color w:val="000000"/>
          <w:spacing w:val="6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spacing w:val="6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podru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čju</w:t>
      </w:r>
      <w:r w:rsidRPr="00961C92">
        <w:rPr>
          <w:rFonts w:ascii="Arial" w:hAnsi="Arial" w:cs="Arial"/>
          <w:color w:val="000000"/>
          <w:spacing w:val="66"/>
          <w:sz w:val="22"/>
        </w:rPr>
        <w:t xml:space="preserve"> </w:t>
      </w:r>
      <w:r w:rsidR="00661E8D">
        <w:rPr>
          <w:rFonts w:ascii="Arial" w:hAnsi="Arial" w:cs="Arial"/>
          <w:color w:val="000000"/>
          <w:sz w:val="22"/>
        </w:rPr>
        <w:t>o</w:t>
      </w:r>
      <w:r w:rsidRPr="00961C92">
        <w:rPr>
          <w:rFonts w:ascii="Arial" w:hAnsi="Arial" w:cs="Arial"/>
          <w:color w:val="000000"/>
          <w:sz w:val="22"/>
        </w:rPr>
        <w:t>pćine</w:t>
      </w:r>
      <w:r w:rsidRPr="00961C92">
        <w:rPr>
          <w:rFonts w:ascii="Arial" w:hAnsi="Arial" w:cs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-3"/>
          <w:w w:val="102"/>
          <w:sz w:val="22"/>
        </w:rPr>
        <w:t xml:space="preserve">Udbina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obavljaju</w:t>
      </w:r>
      <w:r w:rsidRPr="00961C92">
        <w:rPr>
          <w:rFonts w:ascii="Arial" w:hAnsi="Arial" w:cs="Arial"/>
          <w:color w:val="000000"/>
          <w:spacing w:val="6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6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komunalne</w:t>
      </w:r>
      <w:r w:rsidRPr="00961C92">
        <w:rPr>
          <w:rFonts w:ascii="Arial" w:hAnsi="Arial" w:cs="Arial"/>
          <w:color w:val="000000"/>
          <w:spacing w:val="6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djelatnosti,</w:t>
      </w:r>
      <w:r w:rsidRPr="00961C92">
        <w:rPr>
          <w:rFonts w:ascii="Arial" w:hAnsi="Arial" w:cs="Arial"/>
          <w:color w:val="000000"/>
          <w:spacing w:val="66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kojima</w:t>
      </w:r>
      <w:r w:rsidRPr="00961C92">
        <w:rPr>
          <w:rFonts w:ascii="Arial" w:hAnsi="Arial" w:cs="Arial"/>
          <w:color w:val="000000"/>
          <w:spacing w:val="6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6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osigurava</w:t>
      </w:r>
      <w:r w:rsidRPr="00961C92">
        <w:rPr>
          <w:rFonts w:ascii="Arial" w:hAnsi="Arial" w:cs="Arial"/>
          <w:color w:val="000000"/>
          <w:w w:val="9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i/ili</w:t>
      </w:r>
      <w:r w:rsidRPr="00961C92">
        <w:rPr>
          <w:rFonts w:ascii="Arial" w:hAnsi="Arial" w:cs="Arial"/>
          <w:color w:val="000000"/>
          <w:spacing w:val="60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4"/>
          <w:sz w:val="22"/>
        </w:rPr>
        <w:t>gra</w:t>
      </w:r>
      <w:r w:rsidRPr="00961C92">
        <w:rPr>
          <w:rFonts w:ascii="Arial" w:hAnsi="Arial" w:cs="Arial"/>
          <w:color w:val="000000"/>
          <w:sz w:val="22"/>
        </w:rPr>
        <w:t>đenje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infrastrukture,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kako</w:t>
      </w:r>
      <w:r w:rsidRPr="00961C92">
        <w:rPr>
          <w:rFonts w:ascii="Arial" w:hAnsi="Arial" w:cs="Arial"/>
          <w:color w:val="000000"/>
          <w:sz w:val="22"/>
        </w:rPr>
        <w:t xml:space="preserve"> slijedi: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1.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nerazvrstanih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proofErr w:type="spellStart"/>
      <w:r w:rsidRPr="00961C92">
        <w:rPr>
          <w:rFonts w:ascii="Arial" w:hAnsi="Arial" w:cs="Arial"/>
          <w:color w:val="000000"/>
          <w:spacing w:val="-5"/>
          <w:w w:val="105"/>
          <w:sz w:val="22"/>
        </w:rPr>
        <w:t>cest</w:t>
      </w:r>
      <w:proofErr w:type="spellEnd"/>
      <w:r w:rsidRPr="00961C92">
        <w:rPr>
          <w:rFonts w:ascii="Arial" w:hAnsi="Arial" w:cs="Arial"/>
          <w:color w:val="000000"/>
          <w:w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a,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2.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javnih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povr</w:t>
      </w:r>
      <w:r w:rsidRPr="00961C92">
        <w:rPr>
          <w:rFonts w:ascii="Arial" w:hAnsi="Arial" w:cs="Arial"/>
          <w:color w:val="000000"/>
          <w:spacing w:val="-4"/>
          <w:w w:val="105"/>
          <w:sz w:val="22"/>
        </w:rPr>
        <w:t>šina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kojima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nije dopušten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promet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motornim vozilima,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3.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7"/>
          <w:w w:val="105"/>
          <w:sz w:val="22"/>
        </w:rPr>
        <w:t>gra</w:t>
      </w:r>
      <w:r w:rsidRPr="00961C92">
        <w:rPr>
          <w:rFonts w:ascii="Arial" w:hAnsi="Arial" w:cs="Arial"/>
          <w:color w:val="000000"/>
          <w:sz w:val="22"/>
        </w:rPr>
        <w:t>đevina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javne</w:t>
      </w:r>
      <w:r w:rsidRPr="00961C92">
        <w:rPr>
          <w:rFonts w:ascii="Arial" w:hAnsi="Arial" w:cs="Arial"/>
          <w:color w:val="000000"/>
          <w:w w:val="9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odvodnje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proofErr w:type="spellStart"/>
      <w:r w:rsidRPr="00961C92">
        <w:rPr>
          <w:rFonts w:ascii="Arial" w:hAnsi="Arial" w:cs="Arial"/>
          <w:color w:val="000000"/>
          <w:sz w:val="22"/>
        </w:rPr>
        <w:t>oborinskih</w:t>
      </w:r>
      <w:proofErr w:type="spellEnd"/>
      <w:r w:rsidRPr="00961C92">
        <w:rPr>
          <w:rFonts w:ascii="Arial" w:hAnsi="Arial" w:cs="Arial"/>
          <w:color w:val="000000"/>
          <w:sz w:val="22"/>
        </w:rPr>
        <w:t xml:space="preserve"> voda,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4.</w:t>
      </w:r>
      <w:r w:rsidRPr="00961C92">
        <w:rPr>
          <w:rFonts w:ascii="Arial" w:hAnsi="Arial" w:cs="Arial"/>
          <w:color w:val="000000"/>
          <w:spacing w:val="12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odr</w:t>
      </w:r>
      <w:r w:rsidRPr="00961C92">
        <w:rPr>
          <w:rFonts w:ascii="Arial" w:hAnsi="Arial" w:cs="Arial"/>
          <w:color w:val="000000"/>
          <w:sz w:val="22"/>
        </w:rPr>
        <w:t>žavanje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javnih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 xml:space="preserve">zelenih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povr</w:t>
      </w:r>
      <w:r w:rsidRPr="00961C92">
        <w:rPr>
          <w:rFonts w:ascii="Arial" w:hAnsi="Arial" w:cs="Arial"/>
          <w:color w:val="000000"/>
          <w:sz w:val="22"/>
        </w:rPr>
        <w:t>šina,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5.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7"/>
          <w:w w:val="105"/>
          <w:sz w:val="22"/>
        </w:rPr>
        <w:t>gra</w:t>
      </w:r>
      <w:r w:rsidRPr="00961C92">
        <w:rPr>
          <w:rFonts w:ascii="Arial" w:hAnsi="Arial" w:cs="Arial"/>
          <w:color w:val="000000"/>
          <w:sz w:val="22"/>
        </w:rPr>
        <w:t>đevina,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ure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đaja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 xml:space="preserve">i predmeta javne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namjene,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6.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groblja,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7.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čisto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će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javnih</w:t>
      </w:r>
      <w:r w:rsidRPr="00961C92">
        <w:rPr>
          <w:rFonts w:ascii="Arial" w:hAnsi="Arial" w:cs="Arial"/>
          <w:color w:val="000000"/>
          <w:w w:val="9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površina,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8.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odr</w:t>
      </w:r>
      <w:r w:rsidRPr="00961C92">
        <w:rPr>
          <w:rFonts w:ascii="Arial" w:hAnsi="Arial" w:cs="Arial"/>
          <w:color w:val="000000"/>
          <w:sz w:val="22"/>
        </w:rPr>
        <w:t>žavanje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javne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rasvjete.</w:t>
      </w:r>
    </w:p>
    <w:p w:rsidR="00961C92" w:rsidRDefault="00961C92" w:rsidP="00961C92">
      <w:pPr>
        <w:spacing w:before="46" w:line="240" w:lineRule="exact"/>
        <w:rPr>
          <w:rFonts w:ascii="Arial" w:hAnsi="Arial" w:cs="Arial"/>
          <w:b/>
          <w:sz w:val="22"/>
        </w:rPr>
      </w:pPr>
    </w:p>
    <w:p w:rsidR="00C02762" w:rsidRPr="00961C92" w:rsidRDefault="00C02762" w:rsidP="00961C92">
      <w:pPr>
        <w:spacing w:before="46" w:line="240" w:lineRule="exact"/>
        <w:rPr>
          <w:rFonts w:ascii="Arial" w:hAnsi="Arial" w:cs="Arial"/>
          <w:b/>
          <w:sz w:val="22"/>
        </w:rPr>
      </w:pPr>
    </w:p>
    <w:p w:rsidR="00961C92" w:rsidRDefault="00961C92" w:rsidP="00961C92">
      <w:pPr>
        <w:autoSpaceDE w:val="0"/>
        <w:autoSpaceDN w:val="0"/>
        <w:spacing w:line="266" w:lineRule="exact"/>
        <w:ind w:left="4097"/>
        <w:rPr>
          <w:rFonts w:ascii="Arial" w:hAnsi="Arial" w:cs="Arial"/>
          <w:b/>
          <w:color w:val="000000"/>
          <w:sz w:val="22"/>
        </w:rPr>
      </w:pPr>
      <w:r w:rsidRPr="00961C92">
        <w:rPr>
          <w:rFonts w:ascii="Arial" w:hAnsi="Arial" w:cs="Arial"/>
          <w:b/>
          <w:color w:val="000000"/>
          <w:spacing w:val="-6"/>
          <w:w w:val="105"/>
          <w:sz w:val="22"/>
        </w:rPr>
        <w:t>Članak</w:t>
      </w:r>
      <w:r w:rsidRPr="00961C92">
        <w:rPr>
          <w:rFonts w:ascii="Arial" w:hAnsi="Arial" w:cs="Arial"/>
          <w:b/>
          <w:color w:val="000000"/>
          <w:sz w:val="22"/>
        </w:rPr>
        <w:t xml:space="preserve"> 3.</w:t>
      </w:r>
    </w:p>
    <w:p w:rsidR="00961C92" w:rsidRPr="00961C92" w:rsidRDefault="00961C92" w:rsidP="00961C92">
      <w:pPr>
        <w:autoSpaceDE w:val="0"/>
        <w:autoSpaceDN w:val="0"/>
        <w:spacing w:line="266" w:lineRule="exact"/>
        <w:ind w:left="4097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0" w:line="266" w:lineRule="exact"/>
        <w:ind w:firstLine="479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(1)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podru</w:t>
      </w:r>
      <w:r w:rsidRPr="00961C92">
        <w:rPr>
          <w:rFonts w:ascii="Arial" w:hAnsi="Arial" w:cs="Arial"/>
          <w:color w:val="000000"/>
          <w:spacing w:val="-1"/>
          <w:sz w:val="22"/>
        </w:rPr>
        <w:t>čju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 xml:space="preserve">Općine </w:t>
      </w:r>
      <w:r>
        <w:rPr>
          <w:rFonts w:ascii="Arial" w:hAnsi="Arial" w:cs="Arial"/>
          <w:color w:val="000000"/>
          <w:spacing w:val="-2"/>
          <w:sz w:val="22"/>
        </w:rPr>
        <w:t>Udbina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obavljaju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 sl</w:t>
      </w:r>
      <w:r w:rsidR="00AA306F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z w:val="22"/>
        </w:rPr>
        <w:t>jede</w:t>
      </w:r>
      <w:r w:rsidRPr="00961C92">
        <w:rPr>
          <w:rFonts w:ascii="Arial" w:hAnsi="Arial" w:cs="Arial"/>
          <w:color w:val="000000"/>
          <w:w w:val="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će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uslu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žne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djelatnosti: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47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1</w:t>
      </w:r>
      <w:r w:rsidRPr="00961C92">
        <w:rPr>
          <w:rFonts w:ascii="Arial" w:hAnsi="Arial" w:cs="Arial"/>
          <w:color w:val="000000"/>
          <w:sz w:val="22"/>
        </w:rPr>
        <w:t>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obavljanje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dimnja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čarskih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poslova.</w:t>
      </w:r>
    </w:p>
    <w:p w:rsidR="00961C92" w:rsidRDefault="00961C92" w:rsidP="00961C92">
      <w:pPr>
        <w:spacing w:before="46" w:line="240" w:lineRule="exact"/>
        <w:rPr>
          <w:rFonts w:ascii="Arial" w:hAnsi="Arial" w:cs="Arial"/>
          <w:sz w:val="22"/>
        </w:rPr>
      </w:pPr>
    </w:p>
    <w:p w:rsidR="002E7584" w:rsidRDefault="002E7584" w:rsidP="00961C92">
      <w:pPr>
        <w:spacing w:before="46" w:line="240" w:lineRule="exact"/>
        <w:rPr>
          <w:rFonts w:ascii="Arial" w:hAnsi="Arial" w:cs="Arial"/>
          <w:sz w:val="22"/>
        </w:rPr>
      </w:pPr>
    </w:p>
    <w:p w:rsidR="00C02762" w:rsidRDefault="00C02762" w:rsidP="00961C92">
      <w:pPr>
        <w:spacing w:before="46" w:line="240" w:lineRule="exact"/>
        <w:rPr>
          <w:rFonts w:ascii="Arial" w:hAnsi="Arial" w:cs="Arial"/>
          <w:sz w:val="22"/>
        </w:rPr>
      </w:pPr>
    </w:p>
    <w:p w:rsidR="00C02762" w:rsidRDefault="00C02762" w:rsidP="00961C92">
      <w:pPr>
        <w:spacing w:before="46" w:line="240" w:lineRule="exact"/>
        <w:rPr>
          <w:rFonts w:ascii="Arial" w:hAnsi="Arial" w:cs="Arial"/>
          <w:sz w:val="22"/>
        </w:rPr>
      </w:pPr>
    </w:p>
    <w:p w:rsidR="00C02762" w:rsidRDefault="00C02762" w:rsidP="00961C92">
      <w:pPr>
        <w:spacing w:before="46" w:line="240" w:lineRule="exact"/>
        <w:rPr>
          <w:rFonts w:ascii="Arial" w:hAnsi="Arial" w:cs="Arial"/>
          <w:sz w:val="22"/>
        </w:rPr>
      </w:pPr>
    </w:p>
    <w:p w:rsidR="00C02762" w:rsidRDefault="00C02762" w:rsidP="00961C92">
      <w:pPr>
        <w:spacing w:before="46" w:line="240" w:lineRule="exact"/>
        <w:rPr>
          <w:rFonts w:ascii="Arial" w:hAnsi="Arial" w:cs="Arial"/>
          <w:sz w:val="22"/>
        </w:rPr>
      </w:pPr>
    </w:p>
    <w:p w:rsidR="00961C92" w:rsidRPr="00961C92" w:rsidRDefault="00961C92" w:rsidP="00961C92">
      <w:pPr>
        <w:spacing w:before="46" w:line="240" w:lineRule="exact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line="266" w:lineRule="exact"/>
        <w:ind w:left="4073"/>
        <w:rPr>
          <w:rFonts w:ascii="Arial" w:hAnsi="Arial" w:cs="Arial"/>
          <w:b/>
          <w:color w:val="000000"/>
          <w:sz w:val="22"/>
        </w:rPr>
      </w:pPr>
      <w:r w:rsidRPr="00961C92">
        <w:rPr>
          <w:rFonts w:ascii="Arial" w:hAnsi="Arial" w:cs="Arial"/>
          <w:b/>
          <w:color w:val="000000"/>
          <w:spacing w:val="-6"/>
          <w:w w:val="105"/>
          <w:sz w:val="22"/>
        </w:rPr>
        <w:t>Članak</w:t>
      </w:r>
      <w:r w:rsidRPr="00961C92">
        <w:rPr>
          <w:rFonts w:ascii="Arial" w:hAnsi="Arial" w:cs="Arial"/>
          <w:b/>
          <w:color w:val="000000"/>
          <w:sz w:val="22"/>
        </w:rPr>
        <w:t xml:space="preserve"> 4.</w:t>
      </w:r>
    </w:p>
    <w:p w:rsidR="00961C92" w:rsidRPr="00961C92" w:rsidRDefault="00961C92" w:rsidP="00961C92">
      <w:pPr>
        <w:autoSpaceDE w:val="0"/>
        <w:autoSpaceDN w:val="0"/>
        <w:spacing w:line="266" w:lineRule="exact"/>
        <w:ind w:left="4073"/>
        <w:rPr>
          <w:rFonts w:ascii="Arial" w:hAnsi="Arial" w:cs="Arial"/>
          <w:b/>
          <w:sz w:val="22"/>
        </w:rPr>
      </w:pPr>
    </w:p>
    <w:p w:rsidR="00961C92" w:rsidRDefault="00961C92" w:rsidP="00FE7138">
      <w:pPr>
        <w:autoSpaceDE w:val="0"/>
        <w:autoSpaceDN w:val="0"/>
        <w:spacing w:line="276" w:lineRule="exact"/>
        <w:ind w:right="21" w:firstLine="708"/>
        <w:jc w:val="both"/>
        <w:rPr>
          <w:rFonts w:ascii="Arial" w:hAnsi="Arial" w:cs="Arial"/>
          <w:color w:val="000000"/>
          <w:sz w:val="22"/>
        </w:rPr>
      </w:pPr>
      <w:r w:rsidRPr="00961C92">
        <w:rPr>
          <w:rFonts w:ascii="Arial" w:hAnsi="Arial" w:cs="Arial"/>
          <w:color w:val="000000"/>
          <w:sz w:val="22"/>
        </w:rPr>
        <w:t>Osim</w:t>
      </w:r>
      <w:r w:rsidRPr="00961C92">
        <w:rPr>
          <w:rFonts w:ascii="Arial" w:hAnsi="Arial" w:cs="Arial"/>
          <w:color w:val="000000"/>
          <w:spacing w:val="3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komunalnih</w:t>
      </w:r>
      <w:r w:rsidRPr="00961C92">
        <w:rPr>
          <w:rFonts w:ascii="Arial" w:hAnsi="Arial" w:cs="Arial"/>
          <w:color w:val="000000"/>
          <w:spacing w:val="2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</w:t>
      </w:r>
      <w:r w:rsidRPr="00961C92">
        <w:rPr>
          <w:rFonts w:ascii="Arial" w:hAnsi="Arial" w:cs="Arial"/>
          <w:color w:val="000000"/>
          <w:spacing w:val="3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iz</w:t>
      </w:r>
      <w:r w:rsidRPr="00961C92">
        <w:rPr>
          <w:rFonts w:ascii="Arial" w:hAnsi="Arial" w:cs="Arial"/>
          <w:color w:val="000000"/>
          <w:spacing w:val="30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članaka</w:t>
      </w:r>
      <w:r w:rsidRPr="00961C92">
        <w:rPr>
          <w:rFonts w:ascii="Arial" w:hAnsi="Arial" w:cs="Arial"/>
          <w:color w:val="000000"/>
          <w:spacing w:val="2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2.</w:t>
      </w:r>
      <w:r w:rsidRPr="00961C92">
        <w:rPr>
          <w:rFonts w:ascii="Arial" w:hAnsi="Arial" w:cs="Arial"/>
          <w:color w:val="000000"/>
          <w:spacing w:val="2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2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3.</w:t>
      </w:r>
      <w:r w:rsidRPr="00961C92">
        <w:rPr>
          <w:rFonts w:ascii="Arial" w:hAnsi="Arial" w:cs="Arial"/>
          <w:color w:val="000000"/>
          <w:spacing w:val="2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ove</w:t>
      </w:r>
      <w:r w:rsidRPr="00961C92">
        <w:rPr>
          <w:rFonts w:ascii="Arial" w:hAnsi="Arial" w:cs="Arial"/>
          <w:color w:val="000000"/>
          <w:spacing w:val="2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Odluke,</w:t>
      </w:r>
      <w:r w:rsidRPr="00961C92">
        <w:rPr>
          <w:rFonts w:ascii="Arial" w:hAnsi="Arial" w:cs="Arial"/>
          <w:color w:val="000000"/>
          <w:spacing w:val="3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obzirom</w:t>
      </w:r>
      <w:r w:rsidRPr="00961C92">
        <w:rPr>
          <w:rFonts w:ascii="Arial" w:hAnsi="Arial" w:cs="Arial"/>
          <w:color w:val="000000"/>
          <w:spacing w:val="2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da</w:t>
      </w:r>
      <w:r w:rsidRPr="00961C92">
        <w:rPr>
          <w:rFonts w:ascii="Arial" w:hAnsi="Arial" w:cs="Arial"/>
          <w:color w:val="000000"/>
          <w:spacing w:val="3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3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iste</w:t>
      </w:r>
      <w:r w:rsidRPr="00961C92">
        <w:rPr>
          <w:rFonts w:ascii="Arial" w:hAnsi="Arial" w:cs="Arial"/>
          <w:color w:val="000000"/>
          <w:spacing w:val="2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smatraju</w:t>
      </w:r>
      <w:r w:rsidRPr="00961C92">
        <w:rPr>
          <w:rFonts w:ascii="Arial" w:hAnsi="Arial" w:cs="Arial"/>
          <w:color w:val="000000"/>
          <w:spacing w:val="3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značaja</w:t>
      </w:r>
      <w:r w:rsidRPr="00961C92">
        <w:rPr>
          <w:rFonts w:ascii="Arial" w:hAnsi="Arial" w:cs="Arial"/>
          <w:color w:val="000000"/>
          <w:spacing w:val="7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za</w:t>
      </w:r>
      <w:r w:rsidRPr="00961C92">
        <w:rPr>
          <w:rFonts w:ascii="Arial" w:hAnsi="Arial" w:cs="Arial"/>
          <w:color w:val="000000"/>
          <w:spacing w:val="7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Općinu</w:t>
      </w:r>
      <w:r w:rsidRPr="00961C92">
        <w:rPr>
          <w:rFonts w:ascii="Arial" w:hAnsi="Arial" w:cs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-5"/>
          <w:w w:val="102"/>
          <w:sz w:val="22"/>
        </w:rPr>
        <w:t>Udbina</w:t>
      </w:r>
      <w:r w:rsidRPr="00961C92">
        <w:rPr>
          <w:rFonts w:ascii="Arial" w:hAnsi="Arial" w:cs="Arial"/>
          <w:color w:val="000000"/>
          <w:spacing w:val="7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7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njezino</w:t>
      </w:r>
      <w:r w:rsidRPr="00961C92">
        <w:rPr>
          <w:rFonts w:ascii="Arial" w:hAnsi="Arial" w:cs="Arial"/>
          <w:color w:val="000000"/>
          <w:spacing w:val="7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stanovništvo,</w:t>
      </w:r>
      <w:r w:rsidRPr="00961C92">
        <w:rPr>
          <w:rFonts w:ascii="Arial" w:hAnsi="Arial" w:cs="Arial"/>
          <w:color w:val="000000"/>
          <w:spacing w:val="77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kao</w:t>
      </w:r>
      <w:r w:rsidRPr="00961C92">
        <w:rPr>
          <w:rFonts w:ascii="Arial" w:hAnsi="Arial" w:cs="Arial"/>
          <w:color w:val="000000"/>
          <w:spacing w:val="76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komunalne</w:t>
      </w:r>
      <w:r w:rsidRPr="00961C92">
        <w:rPr>
          <w:rFonts w:ascii="Arial" w:hAnsi="Arial" w:cs="Arial"/>
          <w:color w:val="000000"/>
          <w:spacing w:val="7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1"/>
          <w:sz w:val="22"/>
        </w:rPr>
        <w:t>odre</w:t>
      </w:r>
      <w:r w:rsidRPr="00961C92">
        <w:rPr>
          <w:rFonts w:ascii="Arial" w:hAnsi="Arial" w:cs="Arial"/>
          <w:color w:val="000000"/>
          <w:sz w:val="22"/>
        </w:rPr>
        <w:t>đuju se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i:</w:t>
      </w:r>
    </w:p>
    <w:p w:rsidR="00961C92" w:rsidRPr="00961C92" w:rsidRDefault="00961C92" w:rsidP="00FE7138">
      <w:pPr>
        <w:autoSpaceDE w:val="0"/>
        <w:autoSpaceDN w:val="0"/>
        <w:spacing w:line="276" w:lineRule="exact"/>
        <w:ind w:right="21"/>
        <w:jc w:val="both"/>
        <w:rPr>
          <w:rFonts w:ascii="Arial" w:hAnsi="Arial" w:cs="Arial"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4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b/>
          <w:bCs/>
          <w:color w:val="000000"/>
          <w:sz w:val="22"/>
        </w:rPr>
        <w:t>1.</w:t>
      </w:r>
      <w:r w:rsidRPr="00961C92">
        <w:rPr>
          <w:rFonts w:ascii="Arial" w:hAnsi="Arial" w:cs="Arial"/>
          <w:b/>
          <w:bCs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b/>
          <w:bCs/>
          <w:color w:val="000000"/>
          <w:sz w:val="22"/>
        </w:rPr>
        <w:t>dezinfekcija, dezinsekcija,</w:t>
      </w:r>
      <w:r w:rsidRPr="00961C92">
        <w:rPr>
          <w:rFonts w:ascii="Arial" w:hAnsi="Arial" w:cs="Arial"/>
          <w:b/>
          <w:bCs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b/>
          <w:bCs/>
          <w:color w:val="000000"/>
          <w:spacing w:val="-5"/>
          <w:w w:val="105"/>
          <w:sz w:val="22"/>
        </w:rPr>
        <w:t>deratizacija;</w:t>
      </w:r>
      <w:r w:rsidRPr="00961C92">
        <w:rPr>
          <w:rFonts w:ascii="Arial" w:hAnsi="Arial" w:cs="Arial"/>
          <w:b/>
          <w:bCs/>
          <w:color w:val="000000"/>
          <w:w w:val="3"/>
          <w:sz w:val="22"/>
        </w:rPr>
        <w:t xml:space="preserve"> </w:t>
      </w:r>
    </w:p>
    <w:p w:rsidR="00961C92" w:rsidRPr="00961C92" w:rsidRDefault="00961C92" w:rsidP="00FE7138">
      <w:pPr>
        <w:autoSpaceDE w:val="0"/>
        <w:autoSpaceDN w:val="0"/>
        <w:spacing w:line="276" w:lineRule="exact"/>
        <w:ind w:left="45" w:right="2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Pod</w:t>
      </w:r>
      <w:r w:rsidRPr="00961C92">
        <w:rPr>
          <w:rFonts w:ascii="Arial" w:hAnsi="Arial" w:cs="Arial"/>
          <w:color w:val="000000"/>
          <w:spacing w:val="10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dezinfekcijom,</w:t>
      </w:r>
      <w:r w:rsidRPr="00961C92">
        <w:rPr>
          <w:rFonts w:ascii="Arial" w:hAnsi="Arial" w:cs="Arial"/>
          <w:color w:val="000000"/>
          <w:spacing w:val="10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dezinsekcijom</w:t>
      </w:r>
      <w:r w:rsidRPr="00961C92">
        <w:rPr>
          <w:rFonts w:ascii="Arial" w:hAnsi="Arial" w:cs="Arial"/>
          <w:color w:val="000000"/>
          <w:spacing w:val="10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10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deratizacijom</w:t>
      </w:r>
      <w:r w:rsidRPr="00961C92">
        <w:rPr>
          <w:rFonts w:ascii="Arial" w:hAnsi="Arial" w:cs="Arial"/>
          <w:color w:val="000000"/>
          <w:spacing w:val="10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razumijeva</w:t>
      </w:r>
      <w:r w:rsidRPr="00961C92">
        <w:rPr>
          <w:rFonts w:ascii="Arial" w:hAnsi="Arial" w:cs="Arial"/>
          <w:color w:val="000000"/>
          <w:spacing w:val="10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10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provođenje</w:t>
      </w:r>
      <w:r w:rsidRPr="00961C92">
        <w:rPr>
          <w:rFonts w:ascii="Arial" w:hAnsi="Arial" w:cs="Arial"/>
          <w:color w:val="000000"/>
          <w:spacing w:val="10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obvezne preventivne</w:t>
      </w:r>
      <w:r w:rsidRPr="00961C92">
        <w:rPr>
          <w:rFonts w:ascii="Arial" w:hAnsi="Arial" w:cs="Arial"/>
          <w:color w:val="000000"/>
          <w:spacing w:val="6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dezinfekcije,</w:t>
      </w:r>
      <w:r w:rsidRPr="00961C92">
        <w:rPr>
          <w:rFonts w:ascii="Arial" w:hAnsi="Arial" w:cs="Arial"/>
          <w:color w:val="000000"/>
          <w:spacing w:val="6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dezinsekcije</w:t>
      </w:r>
      <w:r w:rsidRPr="00961C92">
        <w:rPr>
          <w:rFonts w:ascii="Arial" w:hAnsi="Arial" w:cs="Arial"/>
          <w:color w:val="000000"/>
          <w:spacing w:val="6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67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deratizacije</w:t>
      </w:r>
      <w:r w:rsidRPr="00961C92">
        <w:rPr>
          <w:rFonts w:ascii="Arial" w:hAnsi="Arial" w:cs="Arial"/>
          <w:color w:val="000000"/>
          <w:spacing w:val="66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radi</w:t>
      </w:r>
      <w:r w:rsidRPr="00961C92">
        <w:rPr>
          <w:rFonts w:ascii="Arial" w:hAnsi="Arial" w:cs="Arial"/>
          <w:color w:val="000000"/>
          <w:spacing w:val="68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sustavnog</w:t>
      </w:r>
      <w:r w:rsidRPr="00961C92">
        <w:rPr>
          <w:rFonts w:ascii="Arial" w:hAnsi="Arial" w:cs="Arial"/>
          <w:color w:val="000000"/>
          <w:spacing w:val="6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suzbijanja</w:t>
      </w:r>
      <w:r w:rsidRPr="00961C92">
        <w:rPr>
          <w:rFonts w:ascii="Arial" w:hAnsi="Arial" w:cs="Arial"/>
          <w:color w:val="000000"/>
          <w:spacing w:val="66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insekata</w:t>
      </w:r>
      <w:r w:rsidRPr="00961C92">
        <w:rPr>
          <w:rFonts w:ascii="Arial" w:hAnsi="Arial" w:cs="Arial"/>
          <w:color w:val="000000"/>
          <w:spacing w:val="6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 glodavaca.</w:t>
      </w:r>
      <w:r w:rsidRPr="00961C92">
        <w:rPr>
          <w:rFonts w:ascii="Arial" w:hAnsi="Arial" w:cs="Arial"/>
          <w:color w:val="000000"/>
          <w:w w:val="7"/>
          <w:sz w:val="22"/>
        </w:rPr>
        <w:t xml:space="preserve"> 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4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b/>
          <w:bCs/>
          <w:color w:val="000000"/>
          <w:sz w:val="22"/>
        </w:rPr>
        <w:t>2.</w:t>
      </w:r>
      <w:r w:rsidRPr="00961C92">
        <w:rPr>
          <w:rFonts w:ascii="Arial" w:hAnsi="Arial" w:cs="Arial"/>
          <w:b/>
          <w:bCs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b/>
          <w:bCs/>
          <w:color w:val="000000"/>
          <w:sz w:val="22"/>
        </w:rPr>
        <w:t>veterinarsko-</w:t>
      </w:r>
      <w:r w:rsidRPr="00961C92">
        <w:rPr>
          <w:rFonts w:ascii="Arial" w:hAnsi="Arial" w:cs="Arial"/>
          <w:b/>
          <w:bCs/>
          <w:color w:val="000000"/>
          <w:w w:val="6"/>
          <w:sz w:val="22"/>
        </w:rPr>
        <w:t xml:space="preserve"> </w:t>
      </w:r>
      <w:r w:rsidRPr="00961C92">
        <w:rPr>
          <w:rFonts w:ascii="Arial" w:hAnsi="Arial" w:cs="Arial"/>
          <w:b/>
          <w:bCs/>
          <w:color w:val="000000"/>
          <w:sz w:val="22"/>
        </w:rPr>
        <w:t>higijeni</w:t>
      </w:r>
      <w:r w:rsidRPr="00961C92">
        <w:rPr>
          <w:rFonts w:ascii="Arial" w:hAnsi="Arial" w:cs="Arial"/>
          <w:b/>
          <w:bCs/>
          <w:color w:val="000000"/>
          <w:spacing w:val="-5"/>
          <w:w w:val="105"/>
          <w:sz w:val="22"/>
        </w:rPr>
        <w:t>čarski</w:t>
      </w:r>
      <w:r w:rsidRPr="00961C92"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961C92">
        <w:rPr>
          <w:rFonts w:ascii="Arial" w:hAnsi="Arial" w:cs="Arial"/>
          <w:b/>
          <w:bCs/>
          <w:color w:val="000000"/>
          <w:spacing w:val="-5"/>
          <w:w w:val="105"/>
          <w:sz w:val="22"/>
        </w:rPr>
        <w:t>poslovi;</w:t>
      </w:r>
    </w:p>
    <w:p w:rsidR="00961C92" w:rsidRDefault="00961C92" w:rsidP="00FE7138">
      <w:pPr>
        <w:autoSpaceDE w:val="0"/>
        <w:autoSpaceDN w:val="0"/>
        <w:spacing w:before="1" w:line="276" w:lineRule="exact"/>
        <w:ind w:left="45" w:right="21"/>
        <w:jc w:val="both"/>
        <w:rPr>
          <w:rFonts w:ascii="Arial" w:hAnsi="Arial" w:cs="Arial"/>
          <w:color w:val="000000"/>
          <w:spacing w:val="-2"/>
          <w:w w:val="102"/>
          <w:sz w:val="22"/>
        </w:rPr>
      </w:pPr>
      <w:r w:rsidRPr="00961C92">
        <w:rPr>
          <w:rFonts w:ascii="Arial" w:hAnsi="Arial" w:cs="Arial"/>
          <w:color w:val="000000"/>
          <w:sz w:val="22"/>
        </w:rPr>
        <w:t>Pod</w:t>
      </w:r>
      <w:r w:rsidRPr="00961C92">
        <w:rPr>
          <w:rFonts w:ascii="Arial" w:hAnsi="Arial" w:cs="Arial"/>
          <w:color w:val="000000"/>
          <w:spacing w:val="5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veterinarsko</w:t>
      </w:r>
      <w:r w:rsidRPr="00961C92">
        <w:rPr>
          <w:rFonts w:ascii="Arial" w:hAnsi="Arial" w:cs="Arial"/>
          <w:color w:val="000000"/>
          <w:spacing w:val="5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higijeničarskim</w:t>
      </w:r>
      <w:r w:rsidRPr="00961C92">
        <w:rPr>
          <w:rFonts w:ascii="Arial" w:hAnsi="Arial" w:cs="Arial"/>
          <w:color w:val="000000"/>
          <w:spacing w:val="5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poslovima</w:t>
      </w:r>
      <w:r w:rsidRPr="00961C92">
        <w:rPr>
          <w:rFonts w:ascii="Arial" w:hAnsi="Arial" w:cs="Arial"/>
          <w:color w:val="000000"/>
          <w:spacing w:val="5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razumijeva</w:t>
      </w:r>
      <w:r w:rsidRPr="00961C92">
        <w:rPr>
          <w:rFonts w:ascii="Arial" w:hAnsi="Arial" w:cs="Arial"/>
          <w:color w:val="000000"/>
          <w:spacing w:val="5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se</w:t>
      </w:r>
      <w:r w:rsidRPr="00961C92">
        <w:rPr>
          <w:rFonts w:ascii="Arial" w:hAnsi="Arial" w:cs="Arial"/>
          <w:color w:val="000000"/>
          <w:spacing w:val="54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hvatanje</w:t>
      </w:r>
      <w:r w:rsidRPr="00961C92">
        <w:rPr>
          <w:rFonts w:ascii="Arial" w:hAnsi="Arial" w:cs="Arial"/>
          <w:color w:val="000000"/>
          <w:spacing w:val="5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55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zbrinjavanje</w:t>
      </w:r>
      <w:r w:rsidRPr="00961C92">
        <w:rPr>
          <w:rFonts w:ascii="Arial" w:hAnsi="Arial" w:cs="Arial"/>
          <w:color w:val="000000"/>
          <w:spacing w:val="5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pasa</w:t>
      </w:r>
      <w:r w:rsidRPr="00961C92">
        <w:rPr>
          <w:rFonts w:ascii="Arial" w:hAnsi="Arial" w:cs="Arial"/>
          <w:color w:val="000000"/>
          <w:spacing w:val="5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 ma</w:t>
      </w:r>
      <w:r w:rsidRPr="00961C92">
        <w:rPr>
          <w:rFonts w:ascii="Arial" w:hAnsi="Arial" w:cs="Arial"/>
          <w:color w:val="000000"/>
          <w:spacing w:val="-4"/>
          <w:w w:val="103"/>
          <w:sz w:val="22"/>
        </w:rPr>
        <w:t>čaka</w:t>
      </w:r>
      <w:r w:rsidRPr="00961C92">
        <w:rPr>
          <w:rFonts w:ascii="Arial" w:hAnsi="Arial" w:cs="Arial"/>
          <w:color w:val="000000"/>
          <w:spacing w:val="7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bez</w:t>
      </w:r>
      <w:r w:rsidRPr="00961C92">
        <w:rPr>
          <w:rFonts w:ascii="Arial" w:hAnsi="Arial" w:cs="Arial"/>
          <w:color w:val="000000"/>
          <w:spacing w:val="7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nadzora,</w:t>
      </w:r>
      <w:r w:rsidRPr="00961C92">
        <w:rPr>
          <w:rFonts w:ascii="Arial" w:hAnsi="Arial" w:cs="Arial"/>
          <w:color w:val="000000"/>
          <w:spacing w:val="7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te</w:t>
      </w:r>
      <w:r w:rsidRPr="00961C92">
        <w:rPr>
          <w:rFonts w:ascii="Arial" w:hAnsi="Arial" w:cs="Arial"/>
          <w:color w:val="000000"/>
          <w:spacing w:val="7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uklanjanje</w:t>
      </w:r>
      <w:r w:rsidRPr="00961C92">
        <w:rPr>
          <w:rFonts w:ascii="Arial" w:hAnsi="Arial" w:cs="Arial"/>
          <w:color w:val="000000"/>
          <w:spacing w:val="7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uginulih</w:t>
      </w:r>
      <w:r w:rsidRPr="00961C92">
        <w:rPr>
          <w:rFonts w:ascii="Arial" w:hAnsi="Arial" w:cs="Arial"/>
          <w:color w:val="000000"/>
          <w:spacing w:val="7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pasa</w:t>
      </w:r>
      <w:r w:rsidRPr="00961C92">
        <w:rPr>
          <w:rFonts w:ascii="Arial" w:hAnsi="Arial" w:cs="Arial"/>
          <w:color w:val="000000"/>
          <w:spacing w:val="7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7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1"/>
          <w:sz w:val="22"/>
        </w:rPr>
        <w:t>ma</w:t>
      </w:r>
      <w:r w:rsidRPr="00961C92">
        <w:rPr>
          <w:rFonts w:ascii="Arial" w:hAnsi="Arial" w:cs="Arial"/>
          <w:color w:val="000000"/>
          <w:spacing w:val="-4"/>
          <w:w w:val="103"/>
          <w:sz w:val="22"/>
        </w:rPr>
        <w:t>čaka</w:t>
      </w:r>
      <w:r w:rsidRPr="00961C92">
        <w:rPr>
          <w:rFonts w:ascii="Arial" w:hAnsi="Arial" w:cs="Arial"/>
          <w:color w:val="000000"/>
          <w:spacing w:val="7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</w:t>
      </w:r>
      <w:r w:rsidRPr="00961C92">
        <w:rPr>
          <w:rFonts w:ascii="Arial" w:hAnsi="Arial" w:cs="Arial"/>
          <w:color w:val="000000"/>
          <w:spacing w:val="7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drugih</w:t>
      </w:r>
      <w:r w:rsidRPr="00961C92">
        <w:rPr>
          <w:rFonts w:ascii="Arial" w:hAnsi="Arial" w:cs="Arial"/>
          <w:color w:val="000000"/>
          <w:spacing w:val="7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životinja</w:t>
      </w:r>
      <w:r w:rsidRPr="00961C92">
        <w:rPr>
          <w:rFonts w:ascii="Arial" w:hAnsi="Arial" w:cs="Arial"/>
          <w:color w:val="000000"/>
          <w:spacing w:val="6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s</w:t>
      </w:r>
      <w:r w:rsidRPr="00961C92">
        <w:rPr>
          <w:rFonts w:ascii="Arial" w:hAnsi="Arial" w:cs="Arial"/>
          <w:color w:val="000000"/>
          <w:spacing w:val="7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javnih povr</w:t>
      </w:r>
      <w:r>
        <w:rPr>
          <w:rFonts w:ascii="Arial" w:hAnsi="Arial" w:cs="Arial"/>
          <w:color w:val="000000"/>
          <w:spacing w:val="-2"/>
          <w:w w:val="102"/>
          <w:sz w:val="22"/>
        </w:rPr>
        <w:t xml:space="preserve">šina. </w:t>
      </w:r>
    </w:p>
    <w:p w:rsidR="00961C92" w:rsidRDefault="00961C92" w:rsidP="00C02762">
      <w:pPr>
        <w:autoSpaceDE w:val="0"/>
        <w:autoSpaceDN w:val="0"/>
        <w:spacing w:before="1" w:line="276" w:lineRule="exact"/>
        <w:ind w:right="21"/>
        <w:rPr>
          <w:rFonts w:ascii="Arial" w:hAnsi="Arial" w:cs="Arial"/>
          <w:b/>
          <w:color w:val="000000"/>
          <w:spacing w:val="-2"/>
          <w:w w:val="102"/>
          <w:sz w:val="22"/>
        </w:rPr>
      </w:pPr>
    </w:p>
    <w:p w:rsidR="00C02762" w:rsidRPr="00961C92" w:rsidRDefault="00C02762" w:rsidP="00C02762">
      <w:pPr>
        <w:autoSpaceDE w:val="0"/>
        <w:autoSpaceDN w:val="0"/>
        <w:spacing w:before="1" w:line="276" w:lineRule="exact"/>
        <w:ind w:right="21"/>
        <w:rPr>
          <w:rFonts w:ascii="Arial" w:hAnsi="Arial" w:cs="Arial"/>
          <w:b/>
          <w:color w:val="000000"/>
          <w:spacing w:val="-2"/>
          <w:w w:val="102"/>
          <w:sz w:val="22"/>
        </w:rPr>
      </w:pPr>
    </w:p>
    <w:p w:rsidR="00961C92" w:rsidRDefault="00961C92" w:rsidP="00961C92">
      <w:pPr>
        <w:autoSpaceDE w:val="0"/>
        <w:autoSpaceDN w:val="0"/>
        <w:spacing w:before="14" w:line="266" w:lineRule="exact"/>
        <w:jc w:val="center"/>
        <w:rPr>
          <w:rFonts w:ascii="Arial" w:hAnsi="Arial" w:cs="Arial"/>
          <w:b/>
          <w:color w:val="000000"/>
          <w:sz w:val="22"/>
        </w:rPr>
      </w:pPr>
      <w:r w:rsidRPr="00961C92">
        <w:rPr>
          <w:rFonts w:ascii="Arial" w:hAnsi="Arial" w:cs="Arial"/>
          <w:b/>
          <w:color w:val="000000"/>
          <w:spacing w:val="-6"/>
          <w:w w:val="105"/>
          <w:sz w:val="22"/>
        </w:rPr>
        <w:t>Članak</w:t>
      </w:r>
      <w:r w:rsidRPr="00961C92">
        <w:rPr>
          <w:rFonts w:ascii="Arial" w:hAnsi="Arial" w:cs="Arial"/>
          <w:b/>
          <w:color w:val="000000"/>
          <w:sz w:val="22"/>
        </w:rPr>
        <w:t xml:space="preserve"> 5.</w:t>
      </w:r>
    </w:p>
    <w:p w:rsidR="00961C92" w:rsidRPr="00961C92" w:rsidRDefault="00961C92" w:rsidP="00961C92">
      <w:pPr>
        <w:autoSpaceDE w:val="0"/>
        <w:autoSpaceDN w:val="0"/>
        <w:spacing w:before="14" w:line="266" w:lineRule="exact"/>
        <w:jc w:val="center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0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pacing w:val="-4"/>
          <w:w w:val="103"/>
          <w:sz w:val="22"/>
        </w:rPr>
        <w:t>Komunalne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1"/>
          <w:w w:val="101"/>
          <w:sz w:val="22"/>
        </w:rPr>
        <w:t>djelatnosti</w:t>
      </w:r>
      <w:r w:rsidRPr="00961C92">
        <w:rPr>
          <w:rFonts w:ascii="Arial" w:hAnsi="Arial" w:cs="Arial"/>
          <w:color w:val="000000"/>
          <w:sz w:val="22"/>
        </w:rPr>
        <w:t xml:space="preserve"> na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podru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čju</w:t>
      </w:r>
      <w:r w:rsidRPr="00961C92">
        <w:rPr>
          <w:rFonts w:ascii="Arial" w:hAnsi="Arial" w:cs="Arial"/>
          <w:color w:val="000000"/>
          <w:sz w:val="22"/>
        </w:rPr>
        <w:t xml:space="preserve"> Općine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>
        <w:rPr>
          <w:rFonts w:ascii="Arial" w:hAnsi="Arial" w:cs="Arial"/>
          <w:color w:val="000000"/>
          <w:spacing w:val="-6"/>
          <w:w w:val="104"/>
          <w:sz w:val="22"/>
        </w:rPr>
        <w:t>Udbina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4"/>
          <w:sz w:val="22"/>
        </w:rPr>
        <w:t>mogu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obavljati: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4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1.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trgovačko</w:t>
      </w:r>
      <w:r w:rsidRPr="00961C92">
        <w:rPr>
          <w:rFonts w:ascii="Arial" w:hAnsi="Arial" w:cs="Arial"/>
          <w:color w:val="000000"/>
          <w:spacing w:val="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društvo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 xml:space="preserve">u vlasništvu 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Općine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>
        <w:rPr>
          <w:rFonts w:ascii="Arial" w:hAnsi="Arial" w:cs="Arial"/>
          <w:color w:val="000000"/>
          <w:spacing w:val="-6"/>
          <w:w w:val="104"/>
          <w:sz w:val="22"/>
        </w:rPr>
        <w:t>Udbina</w:t>
      </w:r>
      <w:r w:rsidRPr="00961C92">
        <w:rPr>
          <w:rFonts w:ascii="Arial" w:hAnsi="Arial" w:cs="Arial"/>
          <w:color w:val="000000"/>
          <w:sz w:val="22"/>
        </w:rPr>
        <w:t>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4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2.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pravne</w:t>
      </w:r>
      <w:r w:rsidRPr="00961C92">
        <w:rPr>
          <w:rFonts w:ascii="Arial" w:hAnsi="Arial" w:cs="Arial"/>
          <w:color w:val="000000"/>
          <w:w w:val="9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ili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3"/>
          <w:sz w:val="22"/>
        </w:rPr>
        <w:t>fizi</w:t>
      </w:r>
      <w:r w:rsidRPr="00961C92">
        <w:rPr>
          <w:rFonts w:ascii="Arial" w:hAnsi="Arial" w:cs="Arial"/>
          <w:color w:val="000000"/>
          <w:sz w:val="22"/>
        </w:rPr>
        <w:t>čke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osobe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1"/>
          <w:sz w:val="22"/>
        </w:rPr>
        <w:t>na</w:t>
      </w:r>
      <w:r w:rsidRPr="00961C92">
        <w:rPr>
          <w:rFonts w:ascii="Arial" w:hAnsi="Arial" w:cs="Arial"/>
          <w:color w:val="000000"/>
          <w:w w:val="9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temelju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ugovora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 koncesiji,</w:t>
      </w:r>
    </w:p>
    <w:p w:rsidR="00961C92" w:rsidRPr="00961C92" w:rsidRDefault="00961C92" w:rsidP="00FE7138">
      <w:pPr>
        <w:autoSpaceDE w:val="0"/>
        <w:autoSpaceDN w:val="0"/>
        <w:spacing w:line="276" w:lineRule="exact"/>
        <w:ind w:left="405" w:right="25" w:hanging="360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3.</w:t>
      </w:r>
      <w:r w:rsidRPr="00961C92">
        <w:rPr>
          <w:rFonts w:ascii="Arial" w:hAnsi="Arial" w:cs="Arial"/>
          <w:color w:val="000000"/>
          <w:spacing w:val="11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pravne</w:t>
      </w:r>
      <w:r w:rsidRPr="00961C92">
        <w:rPr>
          <w:rFonts w:ascii="Arial" w:hAnsi="Arial" w:cs="Arial"/>
          <w:color w:val="000000"/>
          <w:spacing w:val="96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ili</w:t>
      </w:r>
      <w:r w:rsidRPr="00961C92">
        <w:rPr>
          <w:rFonts w:ascii="Arial" w:hAnsi="Arial" w:cs="Arial"/>
          <w:color w:val="000000"/>
          <w:spacing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fizičke</w:t>
      </w:r>
      <w:r w:rsidRPr="00961C92">
        <w:rPr>
          <w:rFonts w:ascii="Arial" w:hAnsi="Arial" w:cs="Arial"/>
          <w:color w:val="000000"/>
          <w:spacing w:val="96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4"/>
          <w:w w:val="104"/>
          <w:sz w:val="22"/>
        </w:rPr>
        <w:t>osobe</w:t>
      </w:r>
      <w:r w:rsidRPr="00961C92">
        <w:rPr>
          <w:rFonts w:ascii="Arial" w:hAnsi="Arial" w:cs="Arial"/>
          <w:color w:val="000000"/>
          <w:spacing w:val="25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spacing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temelju</w:t>
      </w:r>
      <w:r w:rsidRPr="00961C92">
        <w:rPr>
          <w:rFonts w:ascii="Arial" w:hAnsi="Arial" w:cs="Arial"/>
          <w:color w:val="000000"/>
          <w:spacing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3"/>
          <w:w w:val="103"/>
          <w:sz w:val="22"/>
        </w:rPr>
        <w:t>pisanog</w:t>
      </w:r>
      <w:r w:rsidRPr="00961C92">
        <w:rPr>
          <w:rFonts w:ascii="Arial" w:hAnsi="Arial" w:cs="Arial"/>
          <w:color w:val="000000"/>
          <w:spacing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ugovora</w:t>
      </w:r>
      <w:r w:rsidRPr="00961C92">
        <w:rPr>
          <w:rFonts w:ascii="Arial" w:hAnsi="Arial" w:cs="Arial"/>
          <w:color w:val="000000"/>
          <w:spacing w:val="9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</w:t>
      </w:r>
      <w:r w:rsidRPr="00961C92">
        <w:rPr>
          <w:rFonts w:ascii="Arial" w:hAnsi="Arial" w:cs="Arial"/>
          <w:color w:val="000000"/>
          <w:spacing w:val="10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povjeravanju</w:t>
      </w:r>
      <w:r w:rsidRPr="00961C92">
        <w:rPr>
          <w:rFonts w:ascii="Arial" w:hAnsi="Arial" w:cs="Arial"/>
          <w:color w:val="000000"/>
          <w:spacing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obavljanja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komunalnih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djelatnosti.</w:t>
      </w:r>
    </w:p>
    <w:p w:rsidR="00961C92" w:rsidRDefault="00961C92" w:rsidP="00961C92">
      <w:pPr>
        <w:spacing w:before="38" w:line="240" w:lineRule="exact"/>
        <w:rPr>
          <w:rFonts w:ascii="Arial" w:hAnsi="Arial" w:cs="Arial"/>
          <w:sz w:val="22"/>
        </w:rPr>
      </w:pPr>
    </w:p>
    <w:p w:rsidR="00C02762" w:rsidRPr="00961C92" w:rsidRDefault="00C02762" w:rsidP="00961C92">
      <w:pPr>
        <w:spacing w:before="38" w:line="240" w:lineRule="exact"/>
        <w:rPr>
          <w:rFonts w:ascii="Arial" w:hAnsi="Arial" w:cs="Arial"/>
          <w:sz w:val="22"/>
        </w:rPr>
      </w:pPr>
    </w:p>
    <w:p w:rsidR="00961C92" w:rsidRPr="00961C92" w:rsidRDefault="00961C92" w:rsidP="00961C92">
      <w:pPr>
        <w:autoSpaceDE w:val="0"/>
        <w:autoSpaceDN w:val="0"/>
        <w:spacing w:line="273" w:lineRule="exact"/>
        <w:ind w:left="45" w:right="27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color w:val="000000"/>
          <w:spacing w:val="-5"/>
          <w:w w:val="105"/>
          <w:sz w:val="22"/>
        </w:rPr>
        <w:t>II.</w:t>
      </w:r>
      <w:r w:rsidRPr="00961C92">
        <w:rPr>
          <w:rFonts w:ascii="Arial" w:hAnsi="Arial" w:cs="Arial"/>
          <w:b/>
          <w:color w:val="000000"/>
          <w:spacing w:val="41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pacing w:val="-6"/>
          <w:w w:val="104"/>
          <w:sz w:val="22"/>
        </w:rPr>
        <w:t>POVJERAVANJE</w:t>
      </w:r>
      <w:r w:rsidRPr="00961C92">
        <w:rPr>
          <w:rFonts w:ascii="Arial" w:hAnsi="Arial" w:cs="Arial"/>
          <w:b/>
          <w:color w:val="000000"/>
          <w:spacing w:val="39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z w:val="22"/>
        </w:rPr>
        <w:t>OBAVLJANJA</w:t>
      </w:r>
      <w:r w:rsidRPr="00961C92">
        <w:rPr>
          <w:rFonts w:ascii="Arial" w:hAnsi="Arial" w:cs="Arial"/>
          <w:b/>
          <w:color w:val="000000"/>
          <w:spacing w:val="41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pacing w:val="-7"/>
          <w:w w:val="104"/>
          <w:sz w:val="22"/>
        </w:rPr>
        <w:t>KOMUNALNIH</w:t>
      </w:r>
      <w:r w:rsidRPr="00961C92">
        <w:rPr>
          <w:rFonts w:ascii="Arial" w:hAnsi="Arial" w:cs="Arial"/>
          <w:b/>
          <w:color w:val="000000"/>
          <w:spacing w:val="41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z w:val="22"/>
        </w:rPr>
        <w:t>DJELATNOSTI</w:t>
      </w:r>
      <w:r w:rsidRPr="00961C92">
        <w:rPr>
          <w:rFonts w:ascii="Arial" w:hAnsi="Arial" w:cs="Arial"/>
          <w:b/>
          <w:color w:val="000000"/>
          <w:spacing w:val="39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pacing w:val="-2"/>
          <w:w w:val="101"/>
          <w:sz w:val="22"/>
        </w:rPr>
        <w:t>TRGOVAČKOM</w:t>
      </w:r>
      <w:r w:rsidRPr="00961C92">
        <w:rPr>
          <w:rFonts w:ascii="Arial" w:hAnsi="Arial" w:cs="Arial"/>
          <w:b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z w:val="22"/>
        </w:rPr>
        <w:t>DRUŠTVU</w:t>
      </w:r>
      <w:r w:rsidRPr="00961C92">
        <w:rPr>
          <w:rFonts w:ascii="Arial" w:hAnsi="Arial" w:cs="Arial"/>
          <w:b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z w:val="22"/>
        </w:rPr>
        <w:t>U</w:t>
      </w:r>
      <w:r w:rsidRPr="00961C92">
        <w:rPr>
          <w:rFonts w:ascii="Arial" w:hAnsi="Arial" w:cs="Arial"/>
          <w:b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b/>
          <w:color w:val="000000"/>
          <w:spacing w:val="-8"/>
          <w:w w:val="105"/>
          <w:sz w:val="22"/>
        </w:rPr>
        <w:t>VLASNI</w:t>
      </w:r>
      <w:r w:rsidRPr="00961C92">
        <w:rPr>
          <w:rFonts w:ascii="Arial" w:hAnsi="Arial" w:cs="Arial"/>
          <w:b/>
          <w:color w:val="000000"/>
          <w:spacing w:val="-1"/>
          <w:w w:val="101"/>
          <w:sz w:val="22"/>
        </w:rPr>
        <w:t>ŠTVU</w:t>
      </w:r>
      <w:r w:rsidR="002E7584">
        <w:rPr>
          <w:rFonts w:ascii="Arial" w:hAnsi="Arial" w:cs="Arial"/>
          <w:b/>
          <w:color w:val="000000"/>
          <w:spacing w:val="-1"/>
          <w:w w:val="101"/>
          <w:sz w:val="22"/>
        </w:rPr>
        <w:t xml:space="preserve"> OPĆINE</w:t>
      </w:r>
    </w:p>
    <w:p w:rsidR="00961C92" w:rsidRDefault="00961C92" w:rsidP="00961C92">
      <w:pPr>
        <w:spacing w:before="47" w:line="240" w:lineRule="exact"/>
        <w:rPr>
          <w:rFonts w:ascii="Arial" w:hAnsi="Arial" w:cs="Arial"/>
          <w:sz w:val="22"/>
        </w:rPr>
      </w:pPr>
    </w:p>
    <w:p w:rsidR="00C02762" w:rsidRPr="00961C92" w:rsidRDefault="00C02762" w:rsidP="00961C92">
      <w:pPr>
        <w:spacing w:before="47" w:line="240" w:lineRule="exact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line="266" w:lineRule="exact"/>
        <w:ind w:left="4073"/>
        <w:rPr>
          <w:rFonts w:ascii="Arial" w:hAnsi="Arial" w:cs="Arial"/>
          <w:b/>
          <w:color w:val="000000"/>
          <w:sz w:val="22"/>
        </w:rPr>
      </w:pPr>
      <w:r w:rsidRPr="00961C92">
        <w:rPr>
          <w:rFonts w:ascii="Arial" w:hAnsi="Arial" w:cs="Arial"/>
          <w:b/>
          <w:color w:val="000000"/>
          <w:spacing w:val="-6"/>
          <w:w w:val="105"/>
          <w:sz w:val="22"/>
        </w:rPr>
        <w:t>Članak</w:t>
      </w:r>
      <w:r w:rsidRPr="00961C92">
        <w:rPr>
          <w:rFonts w:ascii="Arial" w:hAnsi="Arial" w:cs="Arial"/>
          <w:b/>
          <w:color w:val="000000"/>
          <w:sz w:val="22"/>
        </w:rPr>
        <w:t xml:space="preserve"> 6.</w:t>
      </w:r>
    </w:p>
    <w:p w:rsidR="00961C92" w:rsidRPr="00961C92" w:rsidRDefault="00961C92" w:rsidP="00961C92">
      <w:pPr>
        <w:autoSpaceDE w:val="0"/>
        <w:autoSpaceDN w:val="0"/>
        <w:spacing w:line="266" w:lineRule="exact"/>
        <w:ind w:left="4073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" w:line="276" w:lineRule="exact"/>
        <w:ind w:left="45" w:right="23" w:firstLine="663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pacing w:val="-6"/>
          <w:w w:val="105"/>
          <w:sz w:val="22"/>
        </w:rPr>
        <w:t>Trgova</w:t>
      </w:r>
      <w:r w:rsidRPr="00961C92">
        <w:rPr>
          <w:rFonts w:ascii="Arial" w:hAnsi="Arial" w:cs="Arial"/>
          <w:color w:val="000000"/>
          <w:spacing w:val="-3"/>
          <w:w w:val="102"/>
          <w:sz w:val="22"/>
        </w:rPr>
        <w:t>čkom</w:t>
      </w:r>
      <w:r w:rsidRPr="00961C92">
        <w:rPr>
          <w:rFonts w:ascii="Arial" w:hAnsi="Arial" w:cs="Arial"/>
          <w:color w:val="000000"/>
          <w:spacing w:val="5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društvu</w:t>
      </w:r>
      <w:r w:rsidRPr="00961C92">
        <w:rPr>
          <w:rFonts w:ascii="Arial" w:hAnsi="Arial" w:cs="Arial"/>
          <w:color w:val="000000"/>
          <w:spacing w:val="161"/>
          <w:sz w:val="22"/>
        </w:rPr>
        <w:t xml:space="preserve"> </w:t>
      </w:r>
      <w:r>
        <w:rPr>
          <w:rFonts w:ascii="Arial" w:hAnsi="Arial" w:cs="Arial"/>
          <w:color w:val="000000"/>
          <w:spacing w:val="-3"/>
          <w:w w:val="102"/>
          <w:sz w:val="22"/>
        </w:rPr>
        <w:t>Komunalac</w:t>
      </w:r>
      <w:r w:rsidR="002E7584">
        <w:rPr>
          <w:rFonts w:ascii="Arial" w:hAnsi="Arial" w:cs="Arial"/>
          <w:color w:val="000000"/>
          <w:spacing w:val="-3"/>
          <w:w w:val="102"/>
          <w:sz w:val="22"/>
        </w:rPr>
        <w:t xml:space="preserve"> Udbina </w:t>
      </w:r>
      <w:r w:rsidRPr="00961C92">
        <w:rPr>
          <w:rFonts w:ascii="Arial" w:hAnsi="Arial" w:cs="Arial"/>
          <w:color w:val="000000"/>
          <w:spacing w:val="4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d.o.o.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iz</w:t>
      </w:r>
      <w:r w:rsidRPr="00961C92">
        <w:rPr>
          <w:rFonts w:ascii="Arial" w:hAnsi="Arial" w:cs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-7"/>
          <w:w w:val="104"/>
          <w:sz w:val="22"/>
        </w:rPr>
        <w:t>Udbine</w:t>
      </w:r>
      <w:r w:rsidRPr="00961C92">
        <w:rPr>
          <w:rFonts w:ascii="Arial" w:hAnsi="Arial" w:cs="Arial"/>
          <w:color w:val="000000"/>
          <w:sz w:val="22"/>
        </w:rPr>
        <w:t>,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koje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je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u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vlasništvu</w:t>
      </w:r>
      <w:r w:rsidRPr="00961C92">
        <w:rPr>
          <w:rFonts w:ascii="Arial" w:hAnsi="Arial" w:cs="Arial"/>
          <w:color w:val="000000"/>
          <w:spacing w:val="56"/>
          <w:sz w:val="22"/>
        </w:rPr>
        <w:t xml:space="preserve"> </w:t>
      </w:r>
      <w:r w:rsidR="00661E8D">
        <w:rPr>
          <w:rFonts w:ascii="Arial" w:hAnsi="Arial" w:cs="Arial"/>
          <w:color w:val="000000"/>
          <w:spacing w:val="-5"/>
          <w:w w:val="104"/>
          <w:sz w:val="22"/>
        </w:rPr>
        <w:t>o</w:t>
      </w:r>
      <w:r w:rsidRPr="00961C92">
        <w:rPr>
          <w:rFonts w:ascii="Arial" w:hAnsi="Arial" w:cs="Arial"/>
          <w:color w:val="000000"/>
          <w:spacing w:val="-5"/>
          <w:w w:val="104"/>
          <w:sz w:val="22"/>
        </w:rPr>
        <w:t>pćine</w:t>
      </w:r>
      <w:r w:rsidRPr="00961C92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Udbina</w:t>
      </w:r>
      <w:r w:rsidRPr="00961C92">
        <w:rPr>
          <w:rFonts w:ascii="Arial" w:hAnsi="Arial" w:cs="Arial"/>
          <w:color w:val="000000"/>
          <w:sz w:val="22"/>
        </w:rPr>
        <w:t>,</w:t>
      </w:r>
      <w:r w:rsidRPr="00961C92">
        <w:rPr>
          <w:rFonts w:ascii="Arial" w:hAnsi="Arial" w:cs="Arial"/>
          <w:color w:val="000000"/>
          <w:spacing w:val="16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povjerava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1"/>
          <w:sz w:val="22"/>
        </w:rPr>
        <w:t>se</w:t>
      </w:r>
      <w:r w:rsidRPr="00961C92">
        <w:rPr>
          <w:rFonts w:ascii="Arial" w:hAnsi="Arial" w:cs="Arial"/>
          <w:color w:val="000000"/>
          <w:spacing w:val="4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obavljanje</w:t>
      </w:r>
      <w:r w:rsidRPr="00961C92">
        <w:rPr>
          <w:rFonts w:ascii="Arial" w:hAnsi="Arial" w:cs="Arial"/>
          <w:color w:val="000000"/>
          <w:spacing w:val="4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sljedećih</w:t>
      </w:r>
      <w:r w:rsidRPr="00961C92">
        <w:rPr>
          <w:rFonts w:ascii="Arial" w:hAnsi="Arial" w:cs="Arial"/>
          <w:color w:val="000000"/>
          <w:spacing w:val="16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1"/>
          <w:w w:val="101"/>
          <w:sz w:val="22"/>
        </w:rPr>
        <w:t>komunalnih</w:t>
      </w:r>
      <w:r w:rsidRPr="00961C92">
        <w:rPr>
          <w:rFonts w:ascii="Arial" w:hAnsi="Arial" w:cs="Arial"/>
          <w:color w:val="000000"/>
          <w:spacing w:val="16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djelatnosti</w:t>
      </w:r>
      <w:r w:rsidRPr="00961C92">
        <w:rPr>
          <w:rFonts w:ascii="Arial" w:hAnsi="Arial" w:cs="Arial"/>
          <w:color w:val="000000"/>
          <w:spacing w:val="5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iz</w:t>
      </w:r>
      <w:r w:rsidRPr="00961C92">
        <w:rPr>
          <w:rFonts w:ascii="Arial" w:hAnsi="Arial" w:cs="Arial"/>
          <w:color w:val="000000"/>
          <w:spacing w:val="4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članka</w:t>
      </w:r>
      <w:r w:rsidRPr="00961C92">
        <w:rPr>
          <w:rFonts w:ascii="Arial" w:hAnsi="Arial" w:cs="Arial"/>
          <w:color w:val="000000"/>
          <w:spacing w:val="5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2.</w:t>
      </w:r>
      <w:r w:rsidRPr="00961C92">
        <w:rPr>
          <w:rFonts w:ascii="Arial" w:hAnsi="Arial" w:cs="Arial"/>
          <w:color w:val="000000"/>
          <w:spacing w:val="53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ove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Odluke: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10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1.</w:t>
      </w:r>
      <w:r w:rsidRPr="00961C92">
        <w:rPr>
          <w:rFonts w:ascii="Arial" w:hAnsi="Arial" w:cs="Arial"/>
          <w:color w:val="000000"/>
          <w:spacing w:val="11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nerazvrstanih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4"/>
          <w:w w:val="104"/>
          <w:sz w:val="22"/>
        </w:rPr>
        <w:t>cesta,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10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2.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javnih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povr</w:t>
      </w:r>
      <w:r w:rsidRPr="00961C92">
        <w:rPr>
          <w:rFonts w:ascii="Arial" w:hAnsi="Arial" w:cs="Arial"/>
          <w:color w:val="000000"/>
          <w:spacing w:val="-4"/>
          <w:w w:val="105"/>
          <w:sz w:val="22"/>
        </w:rPr>
        <w:t>šina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na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kojima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nije dopušten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promet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motornim vozilima,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10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3.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građevina</w:t>
      </w:r>
      <w:r w:rsidRPr="00961C92">
        <w:rPr>
          <w:rFonts w:ascii="Arial" w:hAnsi="Arial" w:cs="Arial"/>
          <w:color w:val="000000"/>
          <w:w w:val="95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javne</w:t>
      </w:r>
      <w:r w:rsidRPr="00961C92">
        <w:rPr>
          <w:rFonts w:ascii="Arial" w:hAnsi="Arial" w:cs="Arial"/>
          <w:color w:val="000000"/>
          <w:w w:val="97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 xml:space="preserve">odvodnje </w:t>
      </w:r>
      <w:proofErr w:type="spellStart"/>
      <w:r w:rsidRPr="00961C92">
        <w:rPr>
          <w:rFonts w:ascii="Arial" w:hAnsi="Arial" w:cs="Arial"/>
          <w:color w:val="000000"/>
          <w:sz w:val="22"/>
        </w:rPr>
        <w:t>oborinskih</w:t>
      </w:r>
      <w:proofErr w:type="spellEnd"/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voda,</w:t>
      </w:r>
    </w:p>
    <w:p w:rsidR="00961C92" w:rsidRPr="00961C92" w:rsidRDefault="00961C92" w:rsidP="00FE7138">
      <w:pPr>
        <w:autoSpaceDE w:val="0"/>
        <w:autoSpaceDN w:val="0"/>
        <w:spacing w:before="10" w:line="266" w:lineRule="exact"/>
        <w:ind w:left="10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4.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javnih</w:t>
      </w:r>
      <w:r w:rsidRPr="00961C92">
        <w:rPr>
          <w:rFonts w:ascii="Arial" w:hAnsi="Arial" w:cs="Arial"/>
          <w:color w:val="000000"/>
          <w:spacing w:val="2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zelenih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povr</w:t>
      </w:r>
      <w:r w:rsidRPr="00961C92">
        <w:rPr>
          <w:rFonts w:ascii="Arial" w:hAnsi="Arial" w:cs="Arial"/>
          <w:color w:val="000000"/>
          <w:sz w:val="22"/>
        </w:rPr>
        <w:t>šina,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10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5.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2"/>
          <w:sz w:val="22"/>
        </w:rPr>
        <w:t>gra</w:t>
      </w:r>
      <w:r w:rsidRPr="00961C92">
        <w:rPr>
          <w:rFonts w:ascii="Arial" w:hAnsi="Arial" w:cs="Arial"/>
          <w:color w:val="000000"/>
          <w:sz w:val="22"/>
        </w:rPr>
        <w:t>đevina,</w:t>
      </w:r>
      <w:r w:rsidRPr="00961C92">
        <w:rPr>
          <w:rFonts w:ascii="Arial" w:hAnsi="Arial" w:cs="Arial"/>
          <w:color w:val="000000"/>
          <w:w w:val="99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6"/>
          <w:w w:val="105"/>
          <w:sz w:val="22"/>
        </w:rPr>
        <w:t>ure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đaja</w:t>
      </w:r>
      <w:r w:rsidRPr="00961C92">
        <w:rPr>
          <w:rFonts w:ascii="Arial" w:hAnsi="Arial" w:cs="Arial"/>
          <w:color w:val="000000"/>
          <w:sz w:val="22"/>
        </w:rPr>
        <w:t xml:space="preserve"> i predmeta</w:t>
      </w:r>
      <w:r w:rsidRPr="00961C92">
        <w:rPr>
          <w:rFonts w:ascii="Arial" w:hAnsi="Arial" w:cs="Arial"/>
          <w:color w:val="000000"/>
          <w:spacing w:val="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 xml:space="preserve">javne </w:t>
      </w:r>
      <w:r w:rsidRPr="00961C92">
        <w:rPr>
          <w:rFonts w:ascii="Arial" w:hAnsi="Arial" w:cs="Arial"/>
          <w:color w:val="000000"/>
          <w:spacing w:val="-2"/>
          <w:w w:val="102"/>
          <w:sz w:val="22"/>
        </w:rPr>
        <w:t>namjene,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left="105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color w:val="000000"/>
          <w:sz w:val="22"/>
        </w:rPr>
        <w:t>6.</w:t>
      </w:r>
      <w:r w:rsidRPr="00961C92">
        <w:rPr>
          <w:rFonts w:ascii="Arial" w:hAnsi="Arial" w:cs="Arial"/>
          <w:color w:val="000000"/>
          <w:spacing w:val="120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groblja,</w:t>
      </w:r>
    </w:p>
    <w:p w:rsidR="00961C92" w:rsidRDefault="00961C92" w:rsidP="00FE7138">
      <w:pPr>
        <w:autoSpaceDE w:val="0"/>
        <w:autoSpaceDN w:val="0"/>
        <w:spacing w:before="11" w:line="266" w:lineRule="exact"/>
        <w:ind w:left="105"/>
        <w:jc w:val="both"/>
        <w:rPr>
          <w:rFonts w:ascii="Arial" w:hAnsi="Arial" w:cs="Arial"/>
          <w:color w:val="000000"/>
          <w:sz w:val="22"/>
        </w:rPr>
      </w:pPr>
      <w:r w:rsidRPr="00961C92">
        <w:rPr>
          <w:rFonts w:ascii="Arial" w:hAnsi="Arial" w:cs="Arial"/>
          <w:color w:val="000000"/>
          <w:sz w:val="22"/>
        </w:rPr>
        <w:t>7.</w:t>
      </w:r>
      <w:r w:rsidRPr="00961C92">
        <w:rPr>
          <w:rFonts w:ascii="Arial" w:hAnsi="Arial" w:cs="Arial"/>
          <w:color w:val="000000"/>
          <w:spacing w:val="121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održavanje</w:t>
      </w:r>
      <w:r w:rsidRPr="00961C92">
        <w:rPr>
          <w:rFonts w:ascii="Arial" w:hAnsi="Arial" w:cs="Arial"/>
          <w:color w:val="000000"/>
          <w:spacing w:val="3"/>
          <w:sz w:val="22"/>
        </w:rPr>
        <w:t xml:space="preserve"> </w:t>
      </w:r>
      <w:r w:rsidRPr="00961C92">
        <w:rPr>
          <w:rFonts w:ascii="Arial" w:hAnsi="Arial" w:cs="Arial"/>
          <w:color w:val="000000"/>
          <w:spacing w:val="-5"/>
          <w:w w:val="105"/>
          <w:sz w:val="22"/>
        </w:rPr>
        <w:t>čistoće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 w:rsidRPr="00961C92">
        <w:rPr>
          <w:rFonts w:ascii="Arial" w:hAnsi="Arial" w:cs="Arial"/>
          <w:color w:val="000000"/>
          <w:sz w:val="22"/>
        </w:rPr>
        <w:t>javnih</w:t>
      </w:r>
      <w:r w:rsidRPr="00961C92">
        <w:rPr>
          <w:rFonts w:ascii="Arial" w:hAnsi="Arial" w:cs="Arial"/>
          <w:color w:val="000000"/>
          <w:w w:val="98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površina.</w:t>
      </w: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color w:val="000000"/>
          <w:sz w:val="22"/>
        </w:rPr>
      </w:pP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color w:val="000000"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7</w:t>
      </w:r>
      <w:r w:rsidRPr="00961C92">
        <w:rPr>
          <w:rFonts w:ascii="Arial" w:hAnsi="Arial" w:cs="Arial"/>
          <w:b/>
          <w:sz w:val="22"/>
        </w:rPr>
        <w:t>.</w:t>
      </w:r>
    </w:p>
    <w:p w:rsidR="00961C92" w:rsidRP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Obavljanje komunalnih djelatnosti iz </w:t>
      </w:r>
      <w:r>
        <w:rPr>
          <w:rFonts w:ascii="Arial" w:hAnsi="Arial" w:cs="Arial"/>
          <w:sz w:val="22"/>
        </w:rPr>
        <w:t>član</w:t>
      </w:r>
      <w:r w:rsidRPr="00961C92">
        <w:rPr>
          <w:rFonts w:ascii="Arial" w:hAnsi="Arial" w:cs="Arial"/>
          <w:sz w:val="22"/>
        </w:rPr>
        <w:t xml:space="preserve">ka 6.  povjerava se na neodređeno vrijeme, dok </w:t>
      </w:r>
      <w:r>
        <w:rPr>
          <w:rFonts w:ascii="Arial" w:hAnsi="Arial" w:cs="Arial"/>
          <w:sz w:val="22"/>
        </w:rPr>
        <w:t>je</w:t>
      </w:r>
      <w:r w:rsidRPr="00961C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trgovačko</w:t>
      </w:r>
      <w:r w:rsidRPr="00961C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društvo</w:t>
      </w:r>
      <w:r w:rsidRPr="00961C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registrirano</w:t>
      </w:r>
      <w:r w:rsidRPr="00961C92">
        <w:rPr>
          <w:rFonts w:ascii="Arial" w:hAnsi="Arial" w:cs="Arial"/>
          <w:sz w:val="22"/>
        </w:rPr>
        <w:t xml:space="preserve"> za obavljanje povjerenih komunalnih djelatnosti.</w:t>
      </w:r>
    </w:p>
    <w:p w:rsidR="00961C92" w:rsidRDefault="00961C9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C02762" w:rsidRPr="00961C9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8</w:t>
      </w:r>
      <w:r w:rsidRPr="00961C92">
        <w:rPr>
          <w:rFonts w:ascii="Arial" w:hAnsi="Arial" w:cs="Arial"/>
          <w:b/>
          <w:sz w:val="22"/>
        </w:rPr>
        <w:t>.</w:t>
      </w:r>
    </w:p>
    <w:p w:rsidR="00961C92" w:rsidRP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(1) Trgovačk</w:t>
      </w:r>
      <w:r>
        <w:rPr>
          <w:rFonts w:ascii="Arial" w:hAnsi="Arial" w:cs="Arial"/>
          <w:sz w:val="22"/>
        </w:rPr>
        <w:t>o društvo</w:t>
      </w:r>
      <w:r w:rsidRPr="00961C92">
        <w:rPr>
          <w:rFonts w:ascii="Arial" w:hAnsi="Arial" w:cs="Arial"/>
          <w:sz w:val="22"/>
        </w:rPr>
        <w:t xml:space="preserve"> iz </w:t>
      </w:r>
      <w:r>
        <w:rPr>
          <w:rFonts w:ascii="Arial" w:hAnsi="Arial" w:cs="Arial"/>
          <w:sz w:val="22"/>
        </w:rPr>
        <w:t>član</w:t>
      </w:r>
      <w:r w:rsidRPr="00961C92">
        <w:rPr>
          <w:rFonts w:ascii="Arial" w:hAnsi="Arial" w:cs="Arial"/>
          <w:sz w:val="22"/>
        </w:rPr>
        <w:t xml:space="preserve">ka 6. </w:t>
      </w:r>
      <w:r>
        <w:rPr>
          <w:rFonts w:ascii="Arial" w:hAnsi="Arial" w:cs="Arial"/>
          <w:sz w:val="22"/>
        </w:rPr>
        <w:t>obavlja</w:t>
      </w:r>
      <w:r w:rsidRPr="00961C92">
        <w:rPr>
          <w:rFonts w:ascii="Arial" w:hAnsi="Arial" w:cs="Arial"/>
          <w:sz w:val="22"/>
        </w:rPr>
        <w:t xml:space="preserve"> komunalne djelatnosti, sukladno ovoj Odluci, posebnim propisima kojima se uređuje obavljanje pojedine komunalne djelatnosti i </w:t>
      </w:r>
      <w:r w:rsidRPr="00961C92">
        <w:rPr>
          <w:rFonts w:ascii="Arial" w:hAnsi="Arial" w:cs="Arial"/>
          <w:sz w:val="22"/>
        </w:rPr>
        <w:lastRenderedPageBreak/>
        <w:t xml:space="preserve">odlukama Općinskog vijeća donesenih sukladno tim propisima, a na temelju ugovora, koji zaključuje Općinski načelnik na osnovi godišnjeg Programa održavanja komunalne infrastrukture Općine </w:t>
      </w:r>
      <w:r>
        <w:rPr>
          <w:rFonts w:ascii="Arial" w:hAnsi="Arial" w:cs="Arial"/>
          <w:sz w:val="22"/>
        </w:rPr>
        <w:t>Udbina</w:t>
      </w:r>
      <w:r w:rsidRPr="00961C92">
        <w:rPr>
          <w:rFonts w:ascii="Arial" w:hAnsi="Arial" w:cs="Arial"/>
          <w:sz w:val="22"/>
        </w:rPr>
        <w:t>, kojim se utvrđuje i opseg obavljanja poslova.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(2) Trgova</w:t>
      </w:r>
      <w:r>
        <w:rPr>
          <w:rFonts w:ascii="Arial" w:hAnsi="Arial" w:cs="Arial"/>
          <w:sz w:val="22"/>
        </w:rPr>
        <w:t>čko</w:t>
      </w:r>
      <w:r w:rsidRPr="00961C92">
        <w:rPr>
          <w:rFonts w:ascii="Arial" w:hAnsi="Arial" w:cs="Arial"/>
          <w:sz w:val="22"/>
        </w:rPr>
        <w:t xml:space="preserve"> dru</w:t>
      </w:r>
      <w:r>
        <w:rPr>
          <w:rFonts w:ascii="Arial" w:hAnsi="Arial" w:cs="Arial"/>
          <w:sz w:val="22"/>
        </w:rPr>
        <w:t>štvo</w:t>
      </w:r>
      <w:r w:rsidRPr="00961C92">
        <w:rPr>
          <w:rFonts w:ascii="Arial" w:hAnsi="Arial" w:cs="Arial"/>
          <w:sz w:val="22"/>
        </w:rPr>
        <w:t xml:space="preserve"> iz </w:t>
      </w:r>
      <w:r>
        <w:rPr>
          <w:rFonts w:ascii="Arial" w:hAnsi="Arial" w:cs="Arial"/>
          <w:sz w:val="22"/>
        </w:rPr>
        <w:t>član</w:t>
      </w:r>
      <w:r w:rsidRPr="00961C92">
        <w:rPr>
          <w:rFonts w:ascii="Arial" w:hAnsi="Arial" w:cs="Arial"/>
          <w:sz w:val="22"/>
        </w:rPr>
        <w:t xml:space="preserve">ka 6., </w:t>
      </w:r>
      <w:r>
        <w:rPr>
          <w:rFonts w:ascii="Arial" w:hAnsi="Arial" w:cs="Arial"/>
          <w:sz w:val="22"/>
        </w:rPr>
        <w:t>kojem</w:t>
      </w:r>
      <w:r w:rsidRPr="00961C92">
        <w:rPr>
          <w:rFonts w:ascii="Arial" w:hAnsi="Arial" w:cs="Arial"/>
          <w:sz w:val="22"/>
        </w:rPr>
        <w:t xml:space="preserve"> je povjereno obavljanje komunalnih djelatnosti iz </w:t>
      </w:r>
      <w:r>
        <w:rPr>
          <w:rFonts w:ascii="Arial" w:hAnsi="Arial" w:cs="Arial"/>
          <w:sz w:val="22"/>
        </w:rPr>
        <w:t>istog</w:t>
      </w:r>
      <w:r w:rsidRPr="00961C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član</w:t>
      </w:r>
      <w:r w:rsidRPr="00961C92">
        <w:rPr>
          <w:rFonts w:ascii="Arial" w:hAnsi="Arial" w:cs="Arial"/>
          <w:sz w:val="22"/>
        </w:rPr>
        <w:t>ka du</w:t>
      </w:r>
      <w:r>
        <w:rPr>
          <w:rFonts w:ascii="Arial" w:hAnsi="Arial" w:cs="Arial"/>
          <w:sz w:val="22"/>
        </w:rPr>
        <w:t>žno</w:t>
      </w:r>
      <w:r w:rsidRPr="00961C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je</w:t>
      </w:r>
      <w:r w:rsidRPr="00961C92">
        <w:rPr>
          <w:rFonts w:ascii="Arial" w:hAnsi="Arial" w:cs="Arial"/>
          <w:sz w:val="22"/>
        </w:rPr>
        <w:t xml:space="preserve"> obavljati povjerene komunalne djelatnosti kao javnu službu i postupati u skladu s načelima na koji</w:t>
      </w:r>
      <w:r w:rsidR="00A4228E">
        <w:rPr>
          <w:rFonts w:ascii="Arial" w:hAnsi="Arial" w:cs="Arial"/>
          <w:sz w:val="22"/>
        </w:rPr>
        <w:t>ma se temelji komunalno gospoda</w:t>
      </w:r>
      <w:r w:rsidRPr="00961C92">
        <w:rPr>
          <w:rFonts w:ascii="Arial" w:hAnsi="Arial" w:cs="Arial"/>
          <w:sz w:val="22"/>
        </w:rPr>
        <w:t>rstvo, sukladno zakonu i jednom godišnje, do 31. ožujka podnijeti Općinskom vijeću izvješće o poslovanju u prethodnoj godini.</w:t>
      </w: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961C92" w:rsidRP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sz w:val="22"/>
        </w:rPr>
        <w:t>III. OBAVLJANJE KOMUNALNIH DJELATNOSTI NA TEMELJU UGOVORA O KONCESIJI</w:t>
      </w: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b/>
          <w:sz w:val="22"/>
        </w:rPr>
      </w:pPr>
    </w:p>
    <w:p w:rsidR="00C02762" w:rsidRPr="00961C9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b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9</w:t>
      </w:r>
      <w:r w:rsidRPr="00961C92">
        <w:rPr>
          <w:rFonts w:ascii="Arial" w:hAnsi="Arial" w:cs="Arial"/>
          <w:b/>
          <w:sz w:val="22"/>
        </w:rPr>
        <w:t>.</w:t>
      </w: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C02762" w:rsidRPr="00961C92" w:rsidRDefault="00C0276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(1) Pravne ili fizičke osobe na temelju ugovora o koncesiji mogu obavljati na području Općine </w:t>
      </w:r>
      <w:r>
        <w:rPr>
          <w:rFonts w:ascii="Arial" w:hAnsi="Arial" w:cs="Arial"/>
          <w:sz w:val="22"/>
        </w:rPr>
        <w:t xml:space="preserve">Udbina </w:t>
      </w:r>
      <w:r w:rsidRPr="00961C92">
        <w:rPr>
          <w:rFonts w:ascii="Arial" w:hAnsi="Arial" w:cs="Arial"/>
          <w:sz w:val="22"/>
        </w:rPr>
        <w:t>komunalnu djelatnost „obavljanje dimnjačarskih poslova“.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(2) Koncesija se može dati pravnoj ili fizičkoj osobi registriranoj za obavljanje djelatnosti iz stavka 1. na vrijeme od najduže 5 godina. </w:t>
      </w:r>
    </w:p>
    <w:p w:rsidR="00961C92" w:rsidRDefault="00961C9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</w:p>
    <w:p w:rsidR="00C02762" w:rsidRDefault="00C0276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</w:p>
    <w:p w:rsidR="00C02762" w:rsidRPr="00961C92" w:rsidRDefault="00C0276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 w:rsidRPr="00961C92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10</w:t>
      </w:r>
      <w:r w:rsidRPr="00961C92">
        <w:rPr>
          <w:rFonts w:ascii="Arial" w:hAnsi="Arial" w:cs="Arial"/>
          <w:b/>
          <w:sz w:val="22"/>
        </w:rPr>
        <w:t>.</w:t>
      </w:r>
    </w:p>
    <w:p w:rsidR="00961C92" w:rsidRP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(1) Prije početka postupka davanja koncesije provode se pripremne radnje sukladno zakonu kojim se uređuju koncesije, osobito: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• imenovanje stručnog povjerenstva za provedbu postupka,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• izrada studije opravdanosti davanja koncesije ili analize davanja koncesije,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• procjena vrijednosti koncesije,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• izrada dokumentacije za nadmetanje. 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(2) Stručno povjerenstvo iz prethodnog stavka imenuje Općinski načelnik i čine ga predsjednik i dva člana.</w:t>
      </w:r>
    </w:p>
    <w:p w:rsidR="00FE7138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(3) Postupak davanja koncesije započinje danom slanja na objavu obavijesti o namjeri davanja koncesije u Elektroničkom oglasniku javne nabave Republike Hrvatske, a završava izvršnošću odluke o davanju koncesije ili odluke o poništenju postupka davanja koncesije. 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(4) Općinski načelnik utvrđuje uvjete i mjerila za dodjelu koncesija, te objavljuje obavijest iz prethodnog stavka, sve u skladu sa Zakonom i posebnim propisima koji uređuju pitanje dodjele koncesija i ovom Odlukom.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(5) Nakon objave u „Narodnim novinama“ obavijest o namjeri davanja koncesije, neizmijenjenog sadržaja, može se objaviti i u ostalim sredstvima javnog priopćavanja i na web-stranici </w:t>
      </w:r>
      <w:r w:rsidR="008D58EF">
        <w:rPr>
          <w:rFonts w:ascii="Arial" w:hAnsi="Arial" w:cs="Arial"/>
          <w:sz w:val="22"/>
        </w:rPr>
        <w:t xml:space="preserve">Općine </w:t>
      </w:r>
      <w:r>
        <w:rPr>
          <w:rFonts w:ascii="Arial" w:hAnsi="Arial" w:cs="Arial"/>
          <w:sz w:val="22"/>
        </w:rPr>
        <w:t>Udbina</w:t>
      </w:r>
      <w:r w:rsidRPr="00961C92">
        <w:rPr>
          <w:rFonts w:ascii="Arial" w:hAnsi="Arial" w:cs="Arial"/>
          <w:sz w:val="22"/>
        </w:rPr>
        <w:t>, s navedenim datumom objave u „Narodnim novinama“.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(6) Odluku o dodjeli koncesije, nakon provedenog postupka, na temelju prijedloga Općinskog načelnika donosi Općinsko vijeće.</w:t>
      </w:r>
    </w:p>
    <w:p w:rsidR="00FE7138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(7) Na temelju odluke iz stavka 5. ovoga članka Općinski na</w:t>
      </w:r>
      <w:r w:rsidR="00AA306F">
        <w:rPr>
          <w:rFonts w:ascii="Arial" w:hAnsi="Arial" w:cs="Arial"/>
          <w:sz w:val="22"/>
        </w:rPr>
        <w:t>čelnik sklapa ugovor o koncesij</w:t>
      </w:r>
      <w:r w:rsidRPr="00961C92">
        <w:rPr>
          <w:rFonts w:ascii="Arial" w:hAnsi="Arial" w:cs="Arial"/>
          <w:sz w:val="22"/>
        </w:rPr>
        <w:t xml:space="preserve">i. 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(8) Na sve što, u svezi s postupkom, načinom i uvjetima davanja koncesije, nije posebno obuhvaćeno ovom Odlukom, primjenjuju se odredbe Zakona i posebnih propisa koje uređuju pitanje dodjele koncesije.</w:t>
      </w: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A4228E" w:rsidRDefault="00A4228E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C02762" w:rsidRDefault="00C02762" w:rsidP="00961C92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961C92" w:rsidRDefault="00C54743" w:rsidP="00961C92">
      <w:pPr>
        <w:autoSpaceDE w:val="0"/>
        <w:autoSpaceDN w:val="0"/>
        <w:spacing w:before="11" w:line="266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IV. OBAVLJANJE KOMUNALNIH </w:t>
      </w:r>
      <w:r w:rsidR="00961C92">
        <w:rPr>
          <w:rFonts w:ascii="Arial" w:hAnsi="Arial" w:cs="Arial"/>
          <w:b/>
          <w:sz w:val="22"/>
        </w:rPr>
        <w:t>DJELATNOSTI NA TEMELJU PISANOG UGOVORA O OBAVLJANJU KOMUNALNIH DJELATNOSTI</w:t>
      </w: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b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rPr>
          <w:rFonts w:ascii="Arial" w:hAnsi="Arial" w:cs="Arial"/>
          <w:b/>
          <w:sz w:val="22"/>
        </w:rPr>
      </w:pP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Članak 11.</w:t>
      </w: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>(1</w:t>
      </w:r>
      <w:r>
        <w:rPr>
          <w:rFonts w:ascii="Arial" w:hAnsi="Arial" w:cs="Arial"/>
          <w:sz w:val="22"/>
        </w:rPr>
        <w:t xml:space="preserve">) </w:t>
      </w:r>
      <w:r w:rsidRPr="00961C92">
        <w:rPr>
          <w:rFonts w:ascii="Arial" w:hAnsi="Arial" w:cs="Arial"/>
          <w:sz w:val="22"/>
        </w:rPr>
        <w:t>Pravne ili fizičke osobe, na temelju pisanog ugovora o povjeravanju obavljanja komunalnih djelatnosti, mogu obavljati na području Općine Udbina sljedeće komunalne djelatnosti:</w:t>
      </w:r>
    </w:p>
    <w:p w:rsidR="00961C92" w:rsidRDefault="00961C92" w:rsidP="00FE7138">
      <w:pPr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1. javna rasvjeta </w:t>
      </w:r>
      <w:r w:rsidR="00A1150F">
        <w:rPr>
          <w:rFonts w:ascii="Arial" w:hAnsi="Arial" w:cs="Arial"/>
          <w:sz w:val="22"/>
        </w:rPr>
        <w:t>–</w:t>
      </w:r>
      <w:r w:rsidRPr="00961C92">
        <w:rPr>
          <w:rFonts w:ascii="Arial" w:hAnsi="Arial" w:cs="Arial"/>
          <w:sz w:val="22"/>
        </w:rPr>
        <w:t xml:space="preserve"> održavanje</w:t>
      </w:r>
    </w:p>
    <w:p w:rsidR="00A1150F" w:rsidRPr="00961C92" w:rsidRDefault="00A1150F" w:rsidP="00FE71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održavanje nerazvrstanih cesta u zimskom periodu – čišćenje snijega</w:t>
      </w:r>
    </w:p>
    <w:p w:rsidR="00961C92" w:rsidRPr="00961C92" w:rsidRDefault="00A1150F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961C92" w:rsidRPr="00961C92">
        <w:rPr>
          <w:rFonts w:ascii="Arial" w:hAnsi="Arial" w:cs="Arial"/>
          <w:sz w:val="22"/>
        </w:rPr>
        <w:t>. dezinfekcija, dezinsekcija i deratizacija,</w:t>
      </w:r>
    </w:p>
    <w:p w:rsidR="00961C92" w:rsidRPr="00961C92" w:rsidRDefault="00A1150F" w:rsidP="00FE713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961C92" w:rsidRPr="00961C9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961C92" w:rsidRPr="00961C92">
        <w:rPr>
          <w:rFonts w:ascii="Arial" w:hAnsi="Arial" w:cs="Arial"/>
          <w:sz w:val="22"/>
        </w:rPr>
        <w:t>veterinarsko- higijeničarski poslovi,</w:t>
      </w:r>
    </w:p>
    <w:p w:rsidR="00961C92" w:rsidRPr="00961C92" w:rsidRDefault="00961C92" w:rsidP="00FE7138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961C92">
        <w:rPr>
          <w:rFonts w:ascii="Arial" w:hAnsi="Arial" w:cs="Arial"/>
          <w:sz w:val="22"/>
        </w:rPr>
        <w:t xml:space="preserve">(2) Ugovor o povjeravanju obavljanja komunalnih djelatnosti iz stavka 1. može se zaključiti najduže na vrijeme od 4 (četiri) godine. </w:t>
      </w:r>
    </w:p>
    <w:p w:rsidR="00961C92" w:rsidRDefault="00961C92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A1150F" w:rsidRDefault="00A1150F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A1150F" w:rsidRDefault="00A1150F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Članak 12.</w:t>
      </w:r>
    </w:p>
    <w:p w:rsidR="00A1150F" w:rsidRDefault="00A1150F" w:rsidP="00961C92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rPr>
          <w:rFonts w:ascii="Arial" w:hAnsi="Arial" w:cs="Arial"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 xml:space="preserve">Postupak odabira osobe s kojom se sklapa ugovor o povjeravanju obavljanja komunalnih djelatnosti iz članka </w:t>
      </w:r>
      <w:r>
        <w:rPr>
          <w:rFonts w:ascii="Arial" w:hAnsi="Arial" w:cs="Arial"/>
          <w:sz w:val="22"/>
        </w:rPr>
        <w:t>11</w:t>
      </w:r>
      <w:r w:rsidRPr="00A1150F">
        <w:rPr>
          <w:rFonts w:ascii="Arial" w:hAnsi="Arial" w:cs="Arial"/>
          <w:sz w:val="22"/>
        </w:rPr>
        <w:t xml:space="preserve">. stavak 1. ove Odluke, te sklapanje, provedba i izmjene tog ugovora, provode se prema propisima o javnoj nabavi. 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 w:rsidRPr="00A1150F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13</w:t>
      </w:r>
      <w:r w:rsidRPr="00A1150F">
        <w:rPr>
          <w:rFonts w:ascii="Arial" w:hAnsi="Arial" w:cs="Arial"/>
          <w:b/>
          <w:sz w:val="22"/>
        </w:rPr>
        <w:t>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 xml:space="preserve">(1) Ugovor o povjeravanju </w:t>
      </w:r>
      <w:r w:rsidR="008D58EF">
        <w:rPr>
          <w:rFonts w:ascii="Arial" w:hAnsi="Arial" w:cs="Arial"/>
          <w:sz w:val="22"/>
        </w:rPr>
        <w:t>obavljanja komunalne djelatnost</w:t>
      </w:r>
      <w:r w:rsidRPr="00A1150F">
        <w:rPr>
          <w:rFonts w:ascii="Arial" w:hAnsi="Arial" w:cs="Arial"/>
          <w:sz w:val="22"/>
        </w:rPr>
        <w:t xml:space="preserve">i u ime Općine </w:t>
      </w:r>
      <w:r>
        <w:rPr>
          <w:rFonts w:ascii="Arial" w:hAnsi="Arial" w:cs="Arial"/>
          <w:sz w:val="22"/>
        </w:rPr>
        <w:t>Udbina</w:t>
      </w:r>
      <w:r w:rsidRPr="00A1150F">
        <w:rPr>
          <w:rFonts w:ascii="Arial" w:hAnsi="Arial" w:cs="Arial"/>
          <w:sz w:val="22"/>
        </w:rPr>
        <w:t xml:space="preserve"> sklapa Općinski načelnik.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708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(2) Ugovor iz stavka 1. ovoga članka sadrži: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1. komunalne djelatnosti za koje se sklapa ugovor,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2. vrijeme na koje se sklapa ugovor,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 xml:space="preserve">3. vrstu i opseg komunalnih usluga, </w:t>
      </w:r>
    </w:p>
    <w:p w:rsidR="008D58E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 xml:space="preserve">4. način određivanja cijene komunalnih usluga, te na čin i rok plaćanja izvršenih usluga, 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5. jamstvo izvršitelja o ispunjenju ugovora.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  <w:r w:rsidRPr="00A1150F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14</w:t>
      </w:r>
      <w:r w:rsidRPr="00A1150F">
        <w:rPr>
          <w:rFonts w:ascii="Arial" w:hAnsi="Arial" w:cs="Arial"/>
          <w:b/>
          <w:sz w:val="22"/>
        </w:rPr>
        <w:t>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center"/>
        <w:rPr>
          <w:rFonts w:ascii="Arial" w:hAnsi="Arial" w:cs="Arial"/>
          <w:b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U slučaju povećanja ili smanjenja opsega obavljanja komunalne djelatnosti ili cijene u tijeku roka na koji je zaključen ugovor, sporazumno će se sačiniti aneks ugov</w:t>
      </w:r>
      <w:r>
        <w:rPr>
          <w:rFonts w:ascii="Arial" w:hAnsi="Arial" w:cs="Arial"/>
          <w:sz w:val="22"/>
        </w:rPr>
        <w:t>o</w:t>
      </w:r>
      <w:r w:rsidRPr="00A1150F">
        <w:rPr>
          <w:rFonts w:ascii="Arial" w:hAnsi="Arial" w:cs="Arial"/>
          <w:sz w:val="22"/>
        </w:rPr>
        <w:t>ra, koji odobrava Općinski načelnik.</w:t>
      </w: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C02762" w:rsidRDefault="00C02762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V. PRIJELAZNE I ZAVRŠNE ODREDBE</w:t>
      </w:r>
    </w:p>
    <w:p w:rsidR="00C02762" w:rsidRDefault="00C02762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C02762" w:rsidRDefault="00C02762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Članak 15.</w:t>
      </w: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Ugovori o obavljanju komunalnih djelatnosti ili pojedinih komunalnih poslova ostaju na snazi do isteka roka na koji su zaključeni.</w:t>
      </w: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C02762" w:rsidRPr="00A1150F" w:rsidRDefault="00C02762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  <w:r w:rsidRPr="00A1150F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16</w:t>
      </w:r>
      <w:r w:rsidRPr="00A1150F">
        <w:rPr>
          <w:rFonts w:ascii="Arial" w:hAnsi="Arial" w:cs="Arial"/>
          <w:b/>
          <w:sz w:val="22"/>
        </w:rPr>
        <w:t>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Obavljanje pojedinih komunalnih djelatnosti koje su povjerene trgova</w:t>
      </w:r>
      <w:r>
        <w:rPr>
          <w:rFonts w:ascii="Arial" w:hAnsi="Arial" w:cs="Arial"/>
          <w:sz w:val="22"/>
        </w:rPr>
        <w:t>čko</w:t>
      </w:r>
      <w:r w:rsidRPr="00A1150F">
        <w:rPr>
          <w:rFonts w:ascii="Arial" w:hAnsi="Arial" w:cs="Arial"/>
          <w:sz w:val="22"/>
        </w:rPr>
        <w:t xml:space="preserve">m </w:t>
      </w:r>
      <w:r>
        <w:rPr>
          <w:rFonts w:ascii="Arial" w:hAnsi="Arial" w:cs="Arial"/>
          <w:sz w:val="22"/>
        </w:rPr>
        <w:t>društvu</w:t>
      </w:r>
      <w:r w:rsidRPr="00A1150F">
        <w:rPr>
          <w:rFonts w:ascii="Arial" w:hAnsi="Arial" w:cs="Arial"/>
          <w:sz w:val="22"/>
        </w:rPr>
        <w:t xml:space="preserve"> iz </w:t>
      </w:r>
      <w:r>
        <w:rPr>
          <w:rFonts w:ascii="Arial" w:hAnsi="Arial" w:cs="Arial"/>
          <w:sz w:val="22"/>
        </w:rPr>
        <w:t>član</w:t>
      </w:r>
      <w:r w:rsidRPr="00A1150F">
        <w:rPr>
          <w:rFonts w:ascii="Arial" w:hAnsi="Arial" w:cs="Arial"/>
          <w:sz w:val="22"/>
        </w:rPr>
        <w:t>ka 6.</w:t>
      </w:r>
      <w:r>
        <w:rPr>
          <w:rFonts w:ascii="Arial" w:hAnsi="Arial" w:cs="Arial"/>
          <w:sz w:val="22"/>
        </w:rPr>
        <w:t xml:space="preserve"> </w:t>
      </w:r>
      <w:r w:rsidRPr="00A1150F">
        <w:rPr>
          <w:rFonts w:ascii="Arial" w:hAnsi="Arial" w:cs="Arial"/>
          <w:sz w:val="22"/>
        </w:rPr>
        <w:t xml:space="preserve">ove Odluke, a koje se financiraju isključivo iz Proračuna Općine </w:t>
      </w:r>
      <w:r>
        <w:rPr>
          <w:rFonts w:ascii="Arial" w:hAnsi="Arial" w:cs="Arial"/>
          <w:sz w:val="22"/>
        </w:rPr>
        <w:t>Udbina</w:t>
      </w:r>
      <w:r w:rsidRPr="00A1150F">
        <w:rPr>
          <w:rFonts w:ascii="Arial" w:hAnsi="Arial" w:cs="Arial"/>
          <w:sz w:val="22"/>
        </w:rPr>
        <w:t xml:space="preserve">, u slučaju </w:t>
      </w:r>
      <w:r w:rsidRPr="00A1150F">
        <w:rPr>
          <w:rFonts w:ascii="Arial" w:hAnsi="Arial" w:cs="Arial"/>
          <w:sz w:val="22"/>
        </w:rPr>
        <w:lastRenderedPageBreak/>
        <w:t xml:space="preserve">da ih trgovačko društvo nije u mogućnosti obaviti, mogu se povjeriti drugim fizičkim ili pravnim osobama na temelju članka </w:t>
      </w:r>
      <w:r>
        <w:rPr>
          <w:rFonts w:ascii="Arial" w:hAnsi="Arial" w:cs="Arial"/>
          <w:sz w:val="22"/>
        </w:rPr>
        <w:t>12</w:t>
      </w:r>
      <w:r w:rsidRPr="00A1150F">
        <w:rPr>
          <w:rFonts w:ascii="Arial" w:hAnsi="Arial" w:cs="Arial"/>
          <w:sz w:val="22"/>
        </w:rPr>
        <w:t>. ove Odluke.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  <w:r w:rsidRPr="00A1150F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17</w:t>
      </w:r>
      <w:r w:rsidRPr="00A1150F">
        <w:rPr>
          <w:rFonts w:ascii="Arial" w:hAnsi="Arial" w:cs="Arial"/>
          <w:b/>
          <w:sz w:val="22"/>
        </w:rPr>
        <w:t>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Danom stupanja na snagu ove Odluke prestaje važiti Odluka o komunalnim djelatnostima</w:t>
      </w:r>
      <w:r w:rsidR="008D58EF">
        <w:rPr>
          <w:rFonts w:ascii="Arial" w:hAnsi="Arial" w:cs="Arial"/>
          <w:sz w:val="22"/>
        </w:rPr>
        <w:t xml:space="preserve"> („Županijski glasnik“ Ličko-senjske županije broj 22/12, 09/15, </w:t>
      </w:r>
      <w:r w:rsidR="00C02762">
        <w:rPr>
          <w:rFonts w:ascii="Arial" w:hAnsi="Arial" w:cs="Arial"/>
          <w:sz w:val="22"/>
        </w:rPr>
        <w:t>19/16)</w:t>
      </w:r>
      <w:r w:rsidR="00A4228E">
        <w:rPr>
          <w:rFonts w:ascii="Arial" w:hAnsi="Arial" w:cs="Arial"/>
          <w:sz w:val="22"/>
        </w:rPr>
        <w:t>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  <w:r w:rsidRPr="00A1150F">
        <w:rPr>
          <w:rFonts w:ascii="Arial" w:hAnsi="Arial" w:cs="Arial"/>
          <w:b/>
          <w:sz w:val="22"/>
        </w:rPr>
        <w:t xml:space="preserve">Članak </w:t>
      </w:r>
      <w:r>
        <w:rPr>
          <w:rFonts w:ascii="Arial" w:hAnsi="Arial" w:cs="Arial"/>
          <w:b/>
          <w:sz w:val="22"/>
        </w:rPr>
        <w:t>18</w:t>
      </w:r>
      <w:r w:rsidRPr="00A1150F">
        <w:rPr>
          <w:rFonts w:ascii="Arial" w:hAnsi="Arial" w:cs="Arial"/>
          <w:b/>
          <w:sz w:val="22"/>
        </w:rPr>
        <w:t>.</w:t>
      </w:r>
    </w:p>
    <w:p w:rsidR="00A1150F" w:rsidRPr="00A1150F" w:rsidRDefault="00A1150F" w:rsidP="00A1150F">
      <w:pPr>
        <w:autoSpaceDE w:val="0"/>
        <w:autoSpaceDN w:val="0"/>
        <w:spacing w:before="11" w:line="266" w:lineRule="exact"/>
        <w:ind w:firstLine="360"/>
        <w:jc w:val="center"/>
        <w:rPr>
          <w:rFonts w:ascii="Arial" w:hAnsi="Arial" w:cs="Arial"/>
          <w:b/>
          <w:sz w:val="22"/>
        </w:rPr>
      </w:pPr>
    </w:p>
    <w:p w:rsidR="00961C92" w:rsidRDefault="00A1150F" w:rsidP="00C02762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  <w:r w:rsidRPr="00A1150F">
        <w:rPr>
          <w:rFonts w:ascii="Arial" w:hAnsi="Arial" w:cs="Arial"/>
          <w:sz w:val="22"/>
        </w:rPr>
        <w:t>Ova</w:t>
      </w:r>
      <w:r w:rsidR="00A4228E">
        <w:rPr>
          <w:rFonts w:ascii="Arial" w:hAnsi="Arial" w:cs="Arial"/>
          <w:sz w:val="22"/>
        </w:rPr>
        <w:t xml:space="preserve"> Odluka</w:t>
      </w:r>
      <w:r w:rsidR="00CD375B">
        <w:rPr>
          <w:rFonts w:ascii="Arial" w:hAnsi="Arial" w:cs="Arial"/>
          <w:sz w:val="22"/>
        </w:rPr>
        <w:t xml:space="preserve"> o komunalnim djelatnostima na području općine Udbina stupa na snagu osmog (8) dana od dana objave, a objaviti će se u „Županijskom glasniku“ Ličko-senjske županije.</w:t>
      </w:r>
    </w:p>
    <w:p w:rsidR="00C02762" w:rsidRDefault="00C02762" w:rsidP="00C02762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C02762" w:rsidRDefault="00C02762" w:rsidP="00C02762">
      <w:pPr>
        <w:autoSpaceDE w:val="0"/>
        <w:autoSpaceDN w:val="0"/>
        <w:spacing w:before="11" w:line="266" w:lineRule="exact"/>
        <w:ind w:firstLine="360"/>
        <w:jc w:val="both"/>
        <w:rPr>
          <w:rFonts w:ascii="Arial" w:hAnsi="Arial" w:cs="Arial"/>
          <w:sz w:val="22"/>
        </w:rPr>
      </w:pPr>
    </w:p>
    <w:p w:rsidR="00C02762" w:rsidRPr="00A4228E" w:rsidRDefault="00C02762" w:rsidP="00C027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4228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Klasa: 363-02/12-01/04</w:t>
      </w:r>
    </w:p>
    <w:p w:rsidR="00C02762" w:rsidRPr="00A4228E" w:rsidRDefault="0067261F" w:rsidP="00C027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Ur.broj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 2125/12-01-18-10</w:t>
      </w:r>
    </w:p>
    <w:p w:rsidR="00C02762" w:rsidRPr="00A4228E" w:rsidRDefault="00CD375B" w:rsidP="00C027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Udbina, 14</w:t>
      </w:r>
      <w:r w:rsidR="00C02762" w:rsidRPr="00A4228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.12.2018.</w:t>
      </w:r>
      <w:r w:rsidR="0067261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g.</w:t>
      </w:r>
    </w:p>
    <w:p w:rsidR="00C02762" w:rsidRPr="00A4228E" w:rsidRDefault="00C02762" w:rsidP="00C027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C02762" w:rsidRPr="00C02762" w:rsidRDefault="00C02762" w:rsidP="00C027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</w:p>
    <w:p w:rsidR="00C02762" w:rsidRPr="00C02762" w:rsidRDefault="00C02762" w:rsidP="00C027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</w:p>
    <w:p w:rsidR="00CD375B" w:rsidRDefault="00CD375B" w:rsidP="00CD37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CD375B" w:rsidRDefault="00CD375B" w:rsidP="00CD375B">
      <w:pPr>
        <w:jc w:val="center"/>
        <w:rPr>
          <w:rFonts w:ascii="Arial" w:hAnsi="Arial" w:cs="Arial"/>
          <w:b/>
          <w:sz w:val="22"/>
          <w:szCs w:val="22"/>
        </w:rPr>
      </w:pPr>
    </w:p>
    <w:p w:rsidR="00CD375B" w:rsidRDefault="00CD375B" w:rsidP="00CD375B">
      <w:pPr>
        <w:jc w:val="center"/>
        <w:rPr>
          <w:rFonts w:ascii="Arial" w:hAnsi="Arial" w:cs="Arial"/>
          <w:b/>
          <w:sz w:val="22"/>
          <w:szCs w:val="22"/>
        </w:rPr>
      </w:pPr>
    </w:p>
    <w:p w:rsidR="00CD375B" w:rsidRDefault="00CD375B" w:rsidP="00CD375B">
      <w:pPr>
        <w:jc w:val="center"/>
        <w:rPr>
          <w:rFonts w:ascii="Arial" w:hAnsi="Arial" w:cs="Arial"/>
          <w:b/>
          <w:sz w:val="22"/>
          <w:szCs w:val="22"/>
        </w:rPr>
      </w:pPr>
    </w:p>
    <w:p w:rsidR="00CD375B" w:rsidRDefault="00CD375B" w:rsidP="00CD37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Predsjednik Općinskog vijeća:</w:t>
      </w:r>
    </w:p>
    <w:p w:rsidR="00CD375B" w:rsidRDefault="00CD375B" w:rsidP="00CD37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Slobodan Bjelobaba</w:t>
      </w:r>
    </w:p>
    <w:p w:rsidR="00C02762" w:rsidRPr="00C02762" w:rsidRDefault="00C02762" w:rsidP="00C027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</w:pPr>
    </w:p>
    <w:p w:rsidR="00C02762" w:rsidRPr="00C02762" w:rsidRDefault="00C02762" w:rsidP="00C027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</w:pPr>
    </w:p>
    <w:p w:rsidR="00C02762" w:rsidRPr="00A754B4" w:rsidRDefault="00825AD7" w:rsidP="00A754B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sectPr w:rsidR="00C02762" w:rsidRPr="00A754B4" w:rsidSect="00961C92">
          <w:pgSz w:w="11900" w:h="16840"/>
          <w:pgMar w:top="895" w:right="1336" w:bottom="457" w:left="1416" w:header="851" w:footer="457" w:gutter="0"/>
          <w:cols w:space="720"/>
        </w:sectPr>
      </w:pPr>
      <w:r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ab/>
      </w:r>
    </w:p>
    <w:p w:rsidR="00B33EB6" w:rsidRDefault="00B33EB6" w:rsidP="00B33EB6">
      <w:p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Cs/>
          <w:color w:val="000000"/>
          <w:sz w:val="21"/>
          <w:szCs w:val="21"/>
          <w:lang w:eastAsia="en-US"/>
        </w:rPr>
      </w:pPr>
    </w:p>
    <w:sectPr w:rsidR="00B33EB6" w:rsidSect="00A338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73" w:rsidRDefault="00E12873" w:rsidP="00601F96">
      <w:r>
        <w:separator/>
      </w:r>
    </w:p>
  </w:endnote>
  <w:endnote w:type="continuationSeparator" w:id="0">
    <w:p w:rsidR="00E12873" w:rsidRDefault="00E12873" w:rsidP="0060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0079"/>
      <w:docPartObj>
        <w:docPartGallery w:val="Page Numbers (Bottom of Page)"/>
        <w:docPartUnique/>
      </w:docPartObj>
    </w:sdtPr>
    <w:sdtEndPr/>
    <w:sdtContent>
      <w:p w:rsidR="00601F96" w:rsidRDefault="006F486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C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1F96" w:rsidRDefault="00601F9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73" w:rsidRDefault="00E12873" w:rsidP="00601F96">
      <w:r>
        <w:separator/>
      </w:r>
    </w:p>
  </w:footnote>
  <w:footnote w:type="continuationSeparator" w:id="0">
    <w:p w:rsidR="00E12873" w:rsidRDefault="00E12873" w:rsidP="0060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4DA"/>
    <w:multiLevelType w:val="hybridMultilevel"/>
    <w:tmpl w:val="3A96E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23A5"/>
    <w:multiLevelType w:val="hybridMultilevel"/>
    <w:tmpl w:val="93EEA5F2"/>
    <w:lvl w:ilvl="0" w:tplc="08004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85FD7"/>
    <w:multiLevelType w:val="hybridMultilevel"/>
    <w:tmpl w:val="FDB6C562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620B"/>
    <w:multiLevelType w:val="hybridMultilevel"/>
    <w:tmpl w:val="26A27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E1CA5"/>
    <w:multiLevelType w:val="hybridMultilevel"/>
    <w:tmpl w:val="9BB4D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66589"/>
    <w:multiLevelType w:val="hybridMultilevel"/>
    <w:tmpl w:val="26D635B6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83CCF"/>
    <w:multiLevelType w:val="hybridMultilevel"/>
    <w:tmpl w:val="47AAB55C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B1667"/>
    <w:multiLevelType w:val="hybridMultilevel"/>
    <w:tmpl w:val="D26E4BC8"/>
    <w:lvl w:ilvl="0" w:tplc="EC3C82B6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64453"/>
    <w:multiLevelType w:val="hybridMultilevel"/>
    <w:tmpl w:val="D60ADC58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DBC"/>
    <w:multiLevelType w:val="hybridMultilevel"/>
    <w:tmpl w:val="687A9376"/>
    <w:lvl w:ilvl="0" w:tplc="6D92F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23C92"/>
    <w:multiLevelType w:val="hybridMultilevel"/>
    <w:tmpl w:val="13027CC8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87A2A"/>
    <w:multiLevelType w:val="hybridMultilevel"/>
    <w:tmpl w:val="DF961AF2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5794E"/>
    <w:multiLevelType w:val="hybridMultilevel"/>
    <w:tmpl w:val="27A41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11AD0"/>
    <w:multiLevelType w:val="hybridMultilevel"/>
    <w:tmpl w:val="86946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653E3"/>
    <w:multiLevelType w:val="hybridMultilevel"/>
    <w:tmpl w:val="DA242ABC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9277B"/>
    <w:multiLevelType w:val="hybridMultilevel"/>
    <w:tmpl w:val="9B92B012"/>
    <w:lvl w:ilvl="0" w:tplc="EC3C82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15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5"/>
  </w:num>
  <w:num w:numId="13">
    <w:abstractNumId w:val="11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E0"/>
    <w:rsid w:val="00026637"/>
    <w:rsid w:val="00046693"/>
    <w:rsid w:val="00075A1F"/>
    <w:rsid w:val="000933C1"/>
    <w:rsid w:val="00120EAF"/>
    <w:rsid w:val="002644F4"/>
    <w:rsid w:val="00290566"/>
    <w:rsid w:val="002C34A3"/>
    <w:rsid w:val="002C57BB"/>
    <w:rsid w:val="002D0C78"/>
    <w:rsid w:val="002E7584"/>
    <w:rsid w:val="00315D01"/>
    <w:rsid w:val="00317A44"/>
    <w:rsid w:val="003A6B0A"/>
    <w:rsid w:val="0041458F"/>
    <w:rsid w:val="00421970"/>
    <w:rsid w:val="00493145"/>
    <w:rsid w:val="005B53B3"/>
    <w:rsid w:val="00601F96"/>
    <w:rsid w:val="00661E8D"/>
    <w:rsid w:val="0067261F"/>
    <w:rsid w:val="006F486B"/>
    <w:rsid w:val="00714055"/>
    <w:rsid w:val="007A7FAC"/>
    <w:rsid w:val="00825AD7"/>
    <w:rsid w:val="00875B20"/>
    <w:rsid w:val="008928CB"/>
    <w:rsid w:val="00895377"/>
    <w:rsid w:val="008D58EF"/>
    <w:rsid w:val="008E0C2A"/>
    <w:rsid w:val="00961C92"/>
    <w:rsid w:val="009C0A56"/>
    <w:rsid w:val="009D7188"/>
    <w:rsid w:val="00A1150F"/>
    <w:rsid w:val="00A338B5"/>
    <w:rsid w:val="00A34F04"/>
    <w:rsid w:val="00A4228E"/>
    <w:rsid w:val="00A639B5"/>
    <w:rsid w:val="00A754B4"/>
    <w:rsid w:val="00AA306F"/>
    <w:rsid w:val="00AC7D48"/>
    <w:rsid w:val="00AD3183"/>
    <w:rsid w:val="00B33EB6"/>
    <w:rsid w:val="00B36799"/>
    <w:rsid w:val="00B95013"/>
    <w:rsid w:val="00BD5481"/>
    <w:rsid w:val="00C02762"/>
    <w:rsid w:val="00C54743"/>
    <w:rsid w:val="00CD375B"/>
    <w:rsid w:val="00D4579F"/>
    <w:rsid w:val="00D63CCF"/>
    <w:rsid w:val="00DD7245"/>
    <w:rsid w:val="00E12873"/>
    <w:rsid w:val="00EE37E0"/>
    <w:rsid w:val="00F9178C"/>
    <w:rsid w:val="00FE6672"/>
    <w:rsid w:val="00FE7138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7E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01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01F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1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1F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7E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01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01F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1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1F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2018-12-19T07:40:00Z</cp:lastPrinted>
  <dcterms:created xsi:type="dcterms:W3CDTF">2019-03-29T10:08:00Z</dcterms:created>
  <dcterms:modified xsi:type="dcterms:W3CDTF">2019-03-29T10:08:00Z</dcterms:modified>
</cp:coreProperties>
</file>